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276"/>
        <w:tblOverlap w:val="never"/>
        <w:bidiVisual/>
        <w:tblW w:w="16035" w:type="dxa"/>
        <w:tblLayout w:type="fixed"/>
        <w:tblLook w:val="04A0" w:firstRow="1" w:lastRow="0" w:firstColumn="1" w:lastColumn="0" w:noHBand="0" w:noVBand="1"/>
      </w:tblPr>
      <w:tblGrid>
        <w:gridCol w:w="734"/>
        <w:gridCol w:w="1275"/>
        <w:gridCol w:w="1418"/>
        <w:gridCol w:w="1843"/>
        <w:gridCol w:w="2126"/>
        <w:gridCol w:w="1701"/>
        <w:gridCol w:w="1701"/>
        <w:gridCol w:w="1559"/>
        <w:gridCol w:w="1134"/>
        <w:gridCol w:w="1985"/>
        <w:gridCol w:w="559"/>
      </w:tblGrid>
      <w:tr w:rsidR="004F1362" w:rsidRPr="00595D74" w14:paraId="2FB1D349" w14:textId="77777777" w:rsidTr="00A14A75">
        <w:trPr>
          <w:trHeight w:val="87"/>
        </w:trPr>
        <w:tc>
          <w:tcPr>
            <w:tcW w:w="734" w:type="dxa"/>
            <w:shd w:val="clear" w:color="auto" w:fill="D9D9D9" w:themeFill="background1" w:themeFillShade="D9"/>
          </w:tcPr>
          <w:p w14:paraId="6F650733" w14:textId="009626C6" w:rsidR="001A6B36" w:rsidRPr="00ED4BE8" w:rsidRDefault="001A6B36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1D23068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4797C971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517CEB7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D621414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14:paraId="56A915B0" w14:textId="2FA6F4C8" w:rsidR="00A96AE0" w:rsidRPr="00595D74" w:rsidRDefault="004F1362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שישי</w:t>
            </w:r>
          </w:p>
        </w:tc>
      </w:tr>
      <w:tr w:rsidR="00EE7409" w:rsidRPr="00595D74" w14:paraId="0533BE40" w14:textId="77777777" w:rsidTr="00A14A75">
        <w:trPr>
          <w:trHeight w:val="87"/>
        </w:trPr>
        <w:tc>
          <w:tcPr>
            <w:tcW w:w="734" w:type="dxa"/>
            <w:shd w:val="clear" w:color="auto" w:fill="D9D9D9" w:themeFill="background1" w:themeFillShade="D9"/>
          </w:tcPr>
          <w:p w14:paraId="540362E6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0F5E10E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א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C7A537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ב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19DB43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א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FD8098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3B0661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א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70BC2A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ב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EF53B9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6BD073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ב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28A984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א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32FBE959" w14:textId="77777777" w:rsidR="00A96AE0" w:rsidRPr="00595D74" w:rsidRDefault="00A96AE0" w:rsidP="001A5B4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סמסטר ב</w:t>
            </w:r>
          </w:p>
        </w:tc>
      </w:tr>
      <w:tr w:rsidR="00B360AB" w:rsidRPr="00595D74" w14:paraId="578DEE59" w14:textId="77777777" w:rsidTr="00A14A75">
        <w:trPr>
          <w:trHeight w:val="1555"/>
        </w:trPr>
        <w:tc>
          <w:tcPr>
            <w:tcW w:w="734" w:type="dxa"/>
            <w:shd w:val="clear" w:color="auto" w:fill="D9D9D9" w:themeFill="background1" w:themeFillShade="D9"/>
          </w:tcPr>
          <w:p w14:paraId="2D16409E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0</w:t>
            </w: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596526B" w14:textId="5D95D444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2E4C3A4" w14:textId="4102FB6A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322C4A" w14:textId="175F4187" w:rsidR="00B360AB" w:rsidRPr="00595D74" w:rsidRDefault="00B360AB" w:rsidP="00B360AB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D131317" w14:textId="33B2BCFD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04867" w14:textId="4BBB6F16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5263" w14:textId="371C176D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05EE72" w14:textId="6F0A6B89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18-611-01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5DAB1121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להעניש, להפחיד ולחנך: האינקוויזיציה בעת החדשה</w:t>
            </w:r>
          </w:p>
          <w:p w14:paraId="0A4377EF" w14:textId="4A7CDB37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(פרופ' דב סטוצ'ינסקי) </w:t>
            </w:r>
            <w:r w:rsidRPr="00595D74">
              <w:rPr>
                <w:rFonts w:ascii="David" w:hAnsi="David" w:cs="David" w:hint="cs"/>
                <w:b/>
                <w:bCs/>
                <w:color w:val="000000" w:themeColor="text1"/>
                <w:sz w:val="16"/>
                <w:szCs w:val="16"/>
                <w:rtl/>
              </w:rPr>
              <w:t>(בזום)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5CC8BD" w14:textId="1A326DA8" w:rsidR="00B360AB" w:rsidRPr="00595D74" w:rsidRDefault="00B360AB" w:rsidP="00B360A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B360AB" w:rsidRPr="00595D74" w14:paraId="58C1F3E6" w14:textId="77777777" w:rsidTr="00A14A75">
        <w:trPr>
          <w:trHeight w:val="1240"/>
        </w:trPr>
        <w:tc>
          <w:tcPr>
            <w:tcW w:w="734" w:type="dxa"/>
            <w:shd w:val="clear" w:color="auto" w:fill="D9D9D9" w:themeFill="background1" w:themeFillShade="D9"/>
          </w:tcPr>
          <w:p w14:paraId="2C2D8285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10-12</w:t>
            </w:r>
          </w:p>
          <w:p w14:paraId="1A6C09B0" w14:textId="77777777" w:rsidR="00B360AB" w:rsidRPr="00595D74" w:rsidRDefault="00B360AB" w:rsidP="00B360AB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00CEC732" w14:textId="77777777" w:rsidR="00B360AB" w:rsidRPr="00595D74" w:rsidRDefault="00B360AB" w:rsidP="00B360AB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368D5FAA" w14:textId="77777777" w:rsidR="00B360AB" w:rsidRPr="00595D74" w:rsidRDefault="00B360AB" w:rsidP="00B360AB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3BABA291" w14:textId="77777777" w:rsidR="00B360AB" w:rsidRPr="00595D74" w:rsidRDefault="00B360AB" w:rsidP="00B360AB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0594A02F" w14:textId="77777777" w:rsidR="00B360AB" w:rsidRPr="00595D74" w:rsidRDefault="00B360AB" w:rsidP="00B360A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  <w:p w14:paraId="7AFDB78D" w14:textId="157518EF" w:rsidR="00B360AB" w:rsidRPr="00595D74" w:rsidRDefault="00B360AB" w:rsidP="00B360AB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3AF73EFB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18-3142-01</w:t>
            </w:r>
          </w:p>
          <w:p w14:paraId="3A37FE99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אירופה פוגשת את האחר בעולם: כיבוש, מסיון, אתנוגרפיה וגזע</w:t>
            </w:r>
          </w:p>
          <w:p w14:paraId="7324084C" w14:textId="112EFE24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דב סטוצ'ינסקי)</w:t>
            </w:r>
          </w:p>
        </w:tc>
        <w:tc>
          <w:tcPr>
            <w:tcW w:w="1418" w:type="dxa"/>
            <w:shd w:val="clear" w:color="auto" w:fill="auto"/>
          </w:tcPr>
          <w:p w14:paraId="1DD0B600" w14:textId="50D7346C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18-3168-01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6AE2E9FA" w14:textId="77777777" w:rsidR="00B360AB" w:rsidRPr="00595D74" w:rsidRDefault="00B360AB" w:rsidP="00B360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95D74">
              <w:rPr>
                <w:rFonts w:ascii="David" w:hAnsi="David" w:cs="David"/>
                <w:color w:val="C45911" w:themeColor="accent2" w:themeShade="BF"/>
                <w:sz w:val="16"/>
                <w:szCs w:val="16"/>
              </w:rPr>
              <w:t>Medieval Women: Ideals and Everyday life</w:t>
            </w:r>
          </w:p>
          <w:p w14:paraId="714E7834" w14:textId="1E36FCB4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(ד"ר צפריר ברזלי)</w:t>
            </w:r>
          </w:p>
        </w:tc>
        <w:tc>
          <w:tcPr>
            <w:tcW w:w="1843" w:type="dxa"/>
            <w:shd w:val="clear" w:color="auto" w:fill="auto"/>
          </w:tcPr>
          <w:p w14:paraId="26C461AE" w14:textId="51759F90" w:rsidR="00B360AB" w:rsidRPr="00595D74" w:rsidRDefault="00B360AB" w:rsidP="00B360AB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CFF3C4" w14:textId="77777777" w:rsidR="00B360AB" w:rsidRPr="00172D6B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18-3155-01</w:t>
            </w:r>
          </w:p>
          <w:p w14:paraId="05D6ADBC" w14:textId="77777777" w:rsidR="00B360AB" w:rsidRPr="00172D6B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טורקיה-שפה ותרבות</w:t>
            </w:r>
          </w:p>
          <w:p w14:paraId="5E783623" w14:textId="77777777" w:rsidR="00B360AB" w:rsidRPr="00172D6B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אפרת אביב)</w:t>
            </w:r>
          </w:p>
          <w:p w14:paraId="71178DF3" w14:textId="0D9C272E" w:rsidR="00B360AB" w:rsidRPr="00172D6B" w:rsidRDefault="00B360AB" w:rsidP="00B360AB">
            <w:pPr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82FB875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C6199E8" w14:textId="77777777" w:rsidR="00B360AB" w:rsidRPr="00595D74" w:rsidRDefault="00B360AB" w:rsidP="00B360AB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18-3153-01</w:t>
            </w:r>
            <w:r w:rsidRPr="00595D74">
              <w:rPr>
                <w:rFonts w:ascii="David" w:hAnsi="David" w:cs="David" w:hint="cs"/>
                <w:color w:val="538135" w:themeColor="accent6" w:themeShade="BF"/>
                <w:sz w:val="16"/>
                <w:szCs w:val="16"/>
                <w:rtl/>
              </w:rPr>
              <w:t xml:space="preserve"> 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075A2629" w14:textId="77777777" w:rsidR="00B360AB" w:rsidRPr="00172D6B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הצבא העות'מאנ</w:t>
            </w:r>
            <w:r w:rsidRPr="00172D6B">
              <w:rPr>
                <w:rFonts w:ascii="David" w:hAnsi="David" w:cs="David" w:hint="eastAsia"/>
                <w:color w:val="C45911" w:themeColor="accent2" w:themeShade="BF"/>
                <w:sz w:val="16"/>
                <w:szCs w:val="16"/>
                <w:rtl/>
              </w:rPr>
              <w:t>י</w:t>
            </w: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 בכיבושיו הגדולים</w:t>
            </w:r>
          </w:p>
          <w:p w14:paraId="3C33A797" w14:textId="2876B44F" w:rsidR="00B360AB" w:rsidRPr="00595D74" w:rsidRDefault="00B360AB" w:rsidP="00B360AB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אפרת אביב)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F76C" w14:textId="0863DF58" w:rsidR="00B360AB" w:rsidRPr="00595D74" w:rsidRDefault="00B360AB" w:rsidP="00B360AB">
            <w:pPr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1070E" w14:textId="178FBB3D" w:rsidR="00B360AB" w:rsidRPr="00595D74" w:rsidRDefault="00B360AB" w:rsidP="00B360AB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90F7204" w14:textId="624E59EC" w:rsidR="00B360AB" w:rsidRPr="00595D74" w:rsidRDefault="00172D6B" w:rsidP="00B360AB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color w:val="538135" w:themeColor="accent6" w:themeShade="BF"/>
                <w:sz w:val="16"/>
                <w:szCs w:val="16"/>
                <w:rtl/>
              </w:rPr>
              <w:t xml:space="preserve"> </w:t>
            </w:r>
            <w:r w:rsidR="00B360AB" w:rsidRPr="00595D74">
              <w:rPr>
                <w:rFonts w:ascii="David" w:hAnsi="David" w:cs="David" w:hint="cs"/>
                <w:color w:val="538135" w:themeColor="accent6" w:themeShade="BF"/>
                <w:sz w:val="16"/>
                <w:szCs w:val="16"/>
                <w:rtl/>
              </w:rPr>
              <w:t>1</w:t>
            </w:r>
            <w:r w:rsidR="00B360AB"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8-739-01</w:t>
            </w:r>
            <w:r w:rsidR="00B360AB"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09F7CB4E" w14:textId="77777777" w:rsidR="00B360AB" w:rsidRPr="00172D6B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מלחמת וייטנאם</w:t>
            </w:r>
          </w:p>
          <w:p w14:paraId="70A79148" w14:textId="24402C87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(ד"ר טל טובי)</w:t>
            </w: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 </w:t>
            </w:r>
            <w:r w:rsidRPr="00595D74">
              <w:rPr>
                <w:rFonts w:ascii="David" w:hAnsi="David" w:cs="David" w:hint="cs"/>
                <w:b/>
                <w:bCs/>
                <w:color w:val="000000" w:themeColor="text1"/>
                <w:sz w:val="16"/>
                <w:szCs w:val="16"/>
                <w:rtl/>
              </w:rPr>
              <w:t>(בזום)</w:t>
            </w:r>
          </w:p>
        </w:tc>
        <w:tc>
          <w:tcPr>
            <w:tcW w:w="559" w:type="dxa"/>
            <w:shd w:val="clear" w:color="auto" w:fill="auto"/>
          </w:tcPr>
          <w:p w14:paraId="04EED083" w14:textId="49A961E1" w:rsidR="00B360AB" w:rsidRPr="00595D74" w:rsidRDefault="00B360AB" w:rsidP="00B360AB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</w:tr>
      <w:tr w:rsidR="003A15F1" w:rsidRPr="00595D74" w14:paraId="7DCDB62A" w14:textId="77777777" w:rsidTr="00A14A75">
        <w:trPr>
          <w:trHeight w:val="1436"/>
        </w:trPr>
        <w:tc>
          <w:tcPr>
            <w:tcW w:w="734" w:type="dxa"/>
            <w:vMerge w:val="restart"/>
            <w:shd w:val="clear" w:color="auto" w:fill="D9D9D9" w:themeFill="background1" w:themeFillShade="D9"/>
          </w:tcPr>
          <w:p w14:paraId="23B6B53E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12-14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F396803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16-1076-01</w:t>
            </w:r>
          </w:p>
          <w:p w14:paraId="31AD7F16" w14:textId="2E056ABE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לוחמים</w:t>
            </w:r>
            <w:r w:rsidR="000A24F3"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,</w:t>
            </w: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 מתנקשים ומבצעים מיוחדים בימי הצלבנים</w:t>
            </w:r>
          </w:p>
          <w:p w14:paraId="599C7E50" w14:textId="7BDD092A" w:rsidR="000A24F3" w:rsidRPr="00595D74" w:rsidRDefault="000A24F3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</w:t>
            </w: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ד"ר רפאל לואיס)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524D22" w14:textId="77777777" w:rsidR="003A15F1" w:rsidRPr="00172D6B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18-745-01</w:t>
            </w:r>
          </w:p>
          <w:p w14:paraId="3965FDC6" w14:textId="77777777" w:rsidR="003A15F1" w:rsidRPr="00172D6B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היסטוריה צבאית של המלחמה הקרה</w:t>
            </w:r>
          </w:p>
          <w:p w14:paraId="32F50515" w14:textId="18C56867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(ד"ר טל טובי)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3B02FA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16-0082-01</w:t>
            </w:r>
          </w:p>
          <w:p w14:paraId="52EE1C44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על חלומותייך </w:t>
            </w:r>
            <w:r w:rsidRPr="00595D74"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  <w:t>–</w:t>
            </w: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 ארגוני המגן בירושלים טרם קום המדינה</w:t>
            </w:r>
          </w:p>
          <w:p w14:paraId="3CA1944C" w14:textId="05B05164" w:rsidR="000A24F3" w:rsidRPr="00595D74" w:rsidRDefault="000A24F3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(ד"ר נעמה אוחנה </w:t>
            </w:r>
            <w:proofErr w:type="spellStart"/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ארום</w:t>
            </w:r>
            <w:proofErr w:type="spellEnd"/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14:paraId="28287A12" w14:textId="77777777" w:rsidR="003A15F1" w:rsidRPr="00595D74" w:rsidRDefault="00E7695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-------</w:t>
            </w:r>
          </w:p>
          <w:p w14:paraId="375B0586" w14:textId="77777777" w:rsidR="00595D74" w:rsidRDefault="00E7695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16-201-01</w:t>
            </w:r>
          </w:p>
          <w:p w14:paraId="03AFEBCF" w14:textId="5A34D1A1" w:rsidR="00E76951" w:rsidRPr="00595D74" w:rsidRDefault="00E7695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נשק וביצורים בתקופת המקרא</w:t>
            </w:r>
          </w:p>
          <w:p w14:paraId="20C1D57E" w14:textId="4ABECB36" w:rsidR="00E76951" w:rsidRPr="00595D74" w:rsidRDefault="00E7695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(פרופ' מאיר אהרון)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3D98D8" w14:textId="104FE348" w:rsidR="003A15F1" w:rsidRPr="00595D74" w:rsidRDefault="003A15F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7F015DFE" w14:textId="63CEEBDD" w:rsidR="003A15F1" w:rsidRPr="00595D74" w:rsidRDefault="003A15F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4AEC76" w14:textId="3AF0D88E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18-3148-01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635E636D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</w:rPr>
            </w:pPr>
            <w:r w:rsidRPr="00595D74">
              <w:rPr>
                <w:rFonts w:ascii="David" w:hAnsi="David" w:cs="David"/>
                <w:color w:val="C45911" w:themeColor="accent2" w:themeShade="BF"/>
                <w:sz w:val="16"/>
                <w:szCs w:val="16"/>
              </w:rPr>
              <w:t>Of the afterlife in Cristian literature Visions</w:t>
            </w:r>
          </w:p>
          <w:p w14:paraId="3C4A1542" w14:textId="77777777" w:rsidR="003A15F1" w:rsidRPr="00595D74" w:rsidRDefault="003A15F1" w:rsidP="002B2E4E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יניב פוקס)</w:t>
            </w:r>
          </w:p>
          <w:p w14:paraId="1307EE53" w14:textId="66A64644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72FFD" w14:textId="274892C0" w:rsidR="003A15F1" w:rsidRPr="00595D74" w:rsidRDefault="003A15F1" w:rsidP="003A15F1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18-3149-01</w:t>
            </w:r>
            <w:r w:rsidR="00172D6B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 xml:space="preserve"> 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6178F385" w14:textId="77777777" w:rsidR="003A15F1" w:rsidRPr="00172D6B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חיי חיילים בשלהי העת העתיקה וימה"ב המוקדמים</w:t>
            </w:r>
          </w:p>
          <w:p w14:paraId="47B941FA" w14:textId="782323D5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יניב פוקס)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04DC10A" w14:textId="5E741879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292A75" w14:textId="02266370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2"/>
            <w:vMerge w:val="restart"/>
            <w:shd w:val="clear" w:color="auto" w:fill="auto"/>
          </w:tcPr>
          <w:p w14:paraId="7A613225" w14:textId="757E7848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C45911" w:themeColor="accent2" w:themeShade="BF"/>
                <w:sz w:val="16"/>
                <w:szCs w:val="16"/>
                <w:rtl/>
              </w:rPr>
            </w:pPr>
          </w:p>
        </w:tc>
      </w:tr>
      <w:tr w:rsidR="003A15F1" w:rsidRPr="00595D74" w14:paraId="0C6BFD4A" w14:textId="77777777" w:rsidTr="00A14A75">
        <w:trPr>
          <w:trHeight w:val="70"/>
        </w:trPr>
        <w:tc>
          <w:tcPr>
            <w:tcW w:w="734" w:type="dxa"/>
            <w:vMerge/>
            <w:shd w:val="clear" w:color="auto" w:fill="D9D9D9" w:themeFill="background1" w:themeFillShade="D9"/>
          </w:tcPr>
          <w:p w14:paraId="01EF7023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81EE3A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ADA855" w14:textId="26284F96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4C4227" w14:textId="53CD7959" w:rsidR="003A15F1" w:rsidRPr="00595D74" w:rsidRDefault="003A15F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041462" w14:textId="44E72D64" w:rsidR="003A15F1" w:rsidRPr="00595D74" w:rsidRDefault="003A15F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730B120" w14:textId="288012CC" w:rsidR="003A15F1" w:rsidRPr="00EA3D23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rtl/>
              </w:rPr>
              <w:t>18-857-20</w:t>
            </w:r>
          </w:p>
          <w:p w14:paraId="3207E3A1" w14:textId="45F6E7AD" w:rsidR="003A15F1" w:rsidRPr="00EA3D23" w:rsidRDefault="003A15F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סוגיות אסטרטגיות במלחמת העולם השנייה</w:t>
            </w:r>
          </w:p>
          <w:p w14:paraId="73B46A82" w14:textId="77777777" w:rsidR="003A15F1" w:rsidRPr="00EA3D23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rtl/>
              </w:rPr>
              <w:t>סמינריון חובה למגמה צבאית</w:t>
            </w:r>
          </w:p>
          <w:p w14:paraId="07F32823" w14:textId="6B66E0F4" w:rsidR="003A15F1" w:rsidRPr="00EA3D23" w:rsidRDefault="003A15F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(ד"ר טל טובי)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7107A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18-4070-20/184071-10</w:t>
            </w:r>
          </w:p>
          <w:p w14:paraId="60FFEF16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 xml:space="preserve">סמינריון/ </w:t>
            </w:r>
            <w:proofErr w:type="spellStart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פרו"ס</w:t>
            </w:r>
            <w:proofErr w:type="spellEnd"/>
          </w:p>
          <w:p w14:paraId="558405DE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אלים, מקדשים ודת ביוון וברומא</w:t>
            </w:r>
          </w:p>
          <w:p w14:paraId="37252262" w14:textId="44E1FE8C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(פרופ' יוסי ליברזון)</w:t>
            </w:r>
          </w:p>
        </w:tc>
        <w:tc>
          <w:tcPr>
            <w:tcW w:w="2544" w:type="dxa"/>
            <w:gridSpan w:val="2"/>
            <w:vMerge/>
            <w:shd w:val="clear" w:color="auto" w:fill="auto"/>
          </w:tcPr>
          <w:p w14:paraId="1F90ADE5" w14:textId="2F169CA8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</w:tr>
      <w:tr w:rsidR="003A15F1" w:rsidRPr="00595D74" w14:paraId="5EE4A5A2" w14:textId="77777777" w:rsidTr="00A14A75">
        <w:trPr>
          <w:trHeight w:val="1316"/>
        </w:trPr>
        <w:tc>
          <w:tcPr>
            <w:tcW w:w="734" w:type="dxa"/>
            <w:vMerge w:val="restart"/>
            <w:shd w:val="clear" w:color="auto" w:fill="D9D9D9" w:themeFill="background1" w:themeFillShade="D9"/>
          </w:tcPr>
          <w:p w14:paraId="57D26BDB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EDB783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18-4074-20 / 184075-10</w:t>
            </w:r>
          </w:p>
          <w:p w14:paraId="3FA5EC17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 xml:space="preserve">סמינריון/ </w:t>
            </w:r>
            <w:proofErr w:type="spellStart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פרו"ס</w:t>
            </w:r>
            <w:proofErr w:type="spellEnd"/>
          </w:p>
          <w:p w14:paraId="5B5EFD7A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מהפכות בימי הביניים</w:t>
            </w:r>
          </w:p>
          <w:p w14:paraId="24F43D6E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(ד"ר צפריר ברזלי)</w:t>
            </w:r>
          </w:p>
          <w:p w14:paraId="67BF94E4" w14:textId="662F2A54" w:rsidR="003A15F1" w:rsidRPr="00595D74" w:rsidRDefault="003A15F1" w:rsidP="003A15F1">
            <w:pPr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1CAA052" w14:textId="7CD45808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18-3166-01</w:t>
            </w:r>
            <w:r w:rsidRPr="00595D74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[02]</w:t>
            </w:r>
          </w:p>
          <w:p w14:paraId="7C42F8F5" w14:textId="13D4AC9E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רוב ומיעוטים באירופה של ימה"ב</w:t>
            </w:r>
          </w:p>
          <w:p w14:paraId="0ED290E4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(ד"ר צפריר ברזלי) </w:t>
            </w:r>
          </w:p>
          <w:p w14:paraId="5FC453C2" w14:textId="1F8B4932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color w:val="C45911" w:themeColor="accent2" w:themeShade="BF"/>
                <w:sz w:val="16"/>
                <w:szCs w:val="16"/>
                <w:rtl/>
              </w:rPr>
              <w:t>(השלמה למועמדים שלא למדו היסטוריה</w:t>
            </w:r>
            <w:r w:rsidR="008A236F">
              <w:rPr>
                <w:rFonts w:ascii="David" w:hAnsi="David" w:cs="David" w:hint="cs"/>
                <w:b/>
                <w:bCs/>
                <w:color w:val="C45911" w:themeColor="accent2" w:themeShade="BF"/>
                <w:sz w:val="16"/>
                <w:szCs w:val="16"/>
                <w:rtl/>
              </w:rPr>
              <w:t xml:space="preserve"> או קורס בחירה למי שמעוניין</w:t>
            </w:r>
            <w:r w:rsidRPr="00595D74">
              <w:rPr>
                <w:rFonts w:ascii="David" w:hAnsi="David" w:cs="David" w:hint="cs"/>
                <w:b/>
                <w:bCs/>
                <w:color w:val="C45911" w:themeColor="accent2" w:themeShade="BF"/>
                <w:sz w:val="16"/>
                <w:szCs w:val="16"/>
                <w:rtl/>
              </w:rPr>
              <w:t>)</w:t>
            </w:r>
          </w:p>
          <w:p w14:paraId="5C411490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  <w:p w14:paraId="6837739F" w14:textId="1986898F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BBD4941" w14:textId="6423CC0D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/>
                <w:color w:val="C45911" w:themeColor="accent2" w:themeShade="BF"/>
                <w:sz w:val="16"/>
                <w:szCs w:val="16"/>
              </w:rPr>
              <w:t>18-3141-01</w:t>
            </w:r>
          </w:p>
          <w:p w14:paraId="37B02C0A" w14:textId="0C969D3E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בינה מלאכותית </w:t>
            </w:r>
            <w:r w:rsidRPr="00595D74"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  <w:t>–</w:t>
            </w: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 xml:space="preserve"> יישומים מעשיים</w:t>
            </w:r>
          </w:p>
          <w:p w14:paraId="729079BE" w14:textId="77777777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(פרופ' יניב פוקס)</w:t>
            </w:r>
          </w:p>
          <w:p w14:paraId="7D0D0E16" w14:textId="3666C72A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C2EB88D" w14:textId="77777777" w:rsidR="002E73D7" w:rsidRPr="00595D74" w:rsidRDefault="002E73D7" w:rsidP="002E73D7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16-457-01</w:t>
            </w:r>
          </w:p>
          <w:p w14:paraId="576ADE00" w14:textId="77777777" w:rsidR="002E73D7" w:rsidRPr="00595D74" w:rsidRDefault="002E73D7" w:rsidP="002E73D7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מלחמה שדין לא די לה מלחמת יום כיפור</w:t>
            </w:r>
          </w:p>
          <w:p w14:paraId="39D38BAE" w14:textId="77777777" w:rsidR="002E73D7" w:rsidRPr="00595D74" w:rsidRDefault="002E73D7" w:rsidP="002E73D7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(ד"ר אבי </w:t>
            </w:r>
            <w:proofErr w:type="spellStart"/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פיקאר</w:t>
            </w:r>
            <w:proofErr w:type="spellEnd"/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)</w:t>
            </w:r>
          </w:p>
          <w:p w14:paraId="78E2584D" w14:textId="0CEC8F84" w:rsidR="00E76951" w:rsidRPr="00595D74" w:rsidRDefault="00E7695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1A24BAF" w14:textId="0C08DFE2" w:rsidR="003A15F1" w:rsidRPr="001C0F43" w:rsidRDefault="001C0F43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 </w:t>
            </w:r>
            <w:r w:rsidR="003A15F1"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18-3032-01</w:t>
            </w:r>
            <w:r w:rsidR="003A15F1" w:rsidRPr="001C0F43">
              <w:rPr>
                <w:rFonts w:ascii="David" w:hAnsi="David" w:cs="David" w:hint="cs"/>
                <w:b/>
                <w:bCs/>
                <w:color w:val="70AD47" w:themeColor="accent6"/>
                <w:sz w:val="24"/>
                <w:szCs w:val="24"/>
                <w:rtl/>
              </w:rPr>
              <w:t>[02]</w:t>
            </w:r>
          </w:p>
          <w:p w14:paraId="6FD9EAF2" w14:textId="77777777" w:rsidR="003A15F1" w:rsidRPr="001C0F43" w:rsidRDefault="003A15F1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היסטוריה של הכוח האווירי</w:t>
            </w:r>
          </w:p>
          <w:p w14:paraId="1DD40C09" w14:textId="77777777" w:rsidR="003A15F1" w:rsidRPr="001C0F43" w:rsidRDefault="003A15F1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(ד"ר טל טובי)</w:t>
            </w:r>
          </w:p>
          <w:p w14:paraId="1E627AFC" w14:textId="6FFA5AB8" w:rsidR="003A15F1" w:rsidRPr="001C0F43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314D683" w14:textId="440087CF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6A21815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2C3C3D38" w14:textId="7D6A1A1A" w:rsidR="003A15F1" w:rsidRPr="00595D74" w:rsidRDefault="003A15F1" w:rsidP="003A15F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2"/>
            <w:vMerge w:val="restart"/>
            <w:shd w:val="clear" w:color="auto" w:fill="auto"/>
          </w:tcPr>
          <w:p w14:paraId="4B3582B8" w14:textId="0FD95912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tr w:rsidR="003A15F1" w:rsidRPr="00595D74" w14:paraId="35487774" w14:textId="77777777" w:rsidTr="00A14A75">
        <w:trPr>
          <w:trHeight w:val="63"/>
        </w:trPr>
        <w:tc>
          <w:tcPr>
            <w:tcW w:w="734" w:type="dxa"/>
            <w:vMerge/>
            <w:shd w:val="clear" w:color="auto" w:fill="D9D9D9" w:themeFill="background1" w:themeFillShade="D9"/>
          </w:tcPr>
          <w:p w14:paraId="78D5EEF6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FE1D73F" w14:textId="509338CF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60B7FBA" w14:textId="1C95814E" w:rsidR="003A15F1" w:rsidRPr="00172D6B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18-3170-01[</w:t>
            </w:r>
            <w:r w:rsidRPr="00172D6B">
              <w:rPr>
                <w:rFonts w:ascii="David" w:hAnsi="David" w:cs="David" w:hint="cs"/>
                <w:b/>
                <w:bCs/>
                <w:color w:val="70AD47" w:themeColor="accent6"/>
                <w:rtl/>
              </w:rPr>
              <w:t>02]</w:t>
            </w:r>
          </w:p>
          <w:p w14:paraId="422FD584" w14:textId="77777777" w:rsidR="003A15F1" w:rsidRPr="00172D6B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המעבר מהמאה ה-19 למאה ה-20: היסטוריה צבאית</w:t>
            </w:r>
          </w:p>
          <w:p w14:paraId="423D3F30" w14:textId="4B773759" w:rsidR="003A15F1" w:rsidRPr="00595D74" w:rsidRDefault="003A15F1" w:rsidP="003A15F1">
            <w:pPr>
              <w:tabs>
                <w:tab w:val="left" w:pos="332"/>
                <w:tab w:val="center" w:pos="533"/>
              </w:tabs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172D6B">
              <w:rPr>
                <w:rFonts w:ascii="David" w:hAnsi="David" w:cs="David" w:hint="cs"/>
                <w:color w:val="C45911" w:themeColor="accent2" w:themeShade="BF"/>
                <w:sz w:val="16"/>
                <w:szCs w:val="16"/>
                <w:rtl/>
              </w:rPr>
              <w:t>(ד"ר טל טובי)</w:t>
            </w:r>
          </w:p>
        </w:tc>
        <w:tc>
          <w:tcPr>
            <w:tcW w:w="1843" w:type="dxa"/>
            <w:vMerge/>
            <w:shd w:val="clear" w:color="auto" w:fill="auto"/>
          </w:tcPr>
          <w:p w14:paraId="35DFCB90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CE521E" w14:textId="4073CF2D" w:rsidR="003A15F1" w:rsidRPr="00595D74" w:rsidRDefault="003A15F1" w:rsidP="003A15F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7AD67E2" w14:textId="6DA15EF2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385623" w:themeColor="accent6" w:themeShade="8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color w:val="385623" w:themeColor="accent6" w:themeShade="80"/>
                <w:sz w:val="16"/>
                <w:szCs w:val="16"/>
                <w:rtl/>
              </w:rPr>
              <w:t>1</w:t>
            </w:r>
            <w:r w:rsidRPr="00595D74">
              <w:rPr>
                <w:rFonts w:ascii="David" w:hAnsi="David" w:cs="David"/>
                <w:b/>
                <w:bCs/>
                <w:color w:val="385623" w:themeColor="accent6" w:themeShade="80"/>
                <w:sz w:val="16"/>
                <w:szCs w:val="16"/>
                <w:rtl/>
              </w:rPr>
              <w:t>8-801</w:t>
            </w:r>
            <w:r w:rsidRPr="00595D74">
              <w:rPr>
                <w:rFonts w:ascii="David" w:hAnsi="David" w:cs="David" w:hint="cs"/>
                <w:b/>
                <w:bCs/>
                <w:color w:val="385623" w:themeColor="accent6" w:themeShade="80"/>
                <w:sz w:val="16"/>
                <w:szCs w:val="16"/>
                <w:rtl/>
              </w:rPr>
              <w:t>-01</w:t>
            </w:r>
            <w:r w:rsidRPr="00595D74">
              <w:rPr>
                <w:rFonts w:ascii="David" w:hAnsi="David" w:cs="David"/>
                <w:b/>
                <w:bCs/>
                <w:color w:val="385623" w:themeColor="accent6" w:themeShade="80"/>
                <w:sz w:val="16"/>
                <w:szCs w:val="16"/>
                <w:rtl/>
              </w:rPr>
              <w:t xml:space="preserve"> </w:t>
            </w:r>
            <w:proofErr w:type="spellStart"/>
            <w:r w:rsidRPr="00595D74">
              <w:rPr>
                <w:rFonts w:ascii="David" w:hAnsi="David" w:cs="David"/>
                <w:b/>
                <w:bCs/>
                <w:color w:val="385623" w:themeColor="accent6" w:themeShade="80"/>
                <w:sz w:val="16"/>
                <w:szCs w:val="16"/>
                <w:rtl/>
              </w:rPr>
              <w:t>קולקוויום</w:t>
            </w:r>
            <w:proofErr w:type="spellEnd"/>
          </w:p>
          <w:p w14:paraId="4277165A" w14:textId="77777777" w:rsidR="003A15F1" w:rsidRPr="00595D74" w:rsidRDefault="003A15F1" w:rsidP="003A15F1">
            <w:pPr>
              <w:jc w:val="center"/>
              <w:rPr>
                <w:rFonts w:ascii="David" w:hAnsi="David" w:cs="David"/>
                <w:b/>
                <w:bCs/>
                <w:color w:val="385623" w:themeColor="accent6" w:themeShade="8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color w:val="385623" w:themeColor="accent6" w:themeShade="80"/>
                <w:sz w:val="16"/>
                <w:szCs w:val="16"/>
                <w:rtl/>
              </w:rPr>
              <w:t>תלמידי מחקר בלבד</w:t>
            </w:r>
          </w:p>
          <w:p w14:paraId="44ACC2BB" w14:textId="727544B0" w:rsidR="003A15F1" w:rsidRPr="00595D74" w:rsidRDefault="003A15F1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color w:val="385623" w:themeColor="accent6" w:themeShade="80"/>
                <w:sz w:val="16"/>
                <w:szCs w:val="16"/>
                <w:rtl/>
              </w:rPr>
              <w:t>(פרופ' דב סטוצ'ינסקי)</w:t>
            </w:r>
          </w:p>
        </w:tc>
        <w:tc>
          <w:tcPr>
            <w:tcW w:w="1559" w:type="dxa"/>
            <w:vMerge/>
            <w:shd w:val="clear" w:color="auto" w:fill="auto"/>
          </w:tcPr>
          <w:p w14:paraId="6AA9DFCA" w14:textId="77777777" w:rsidR="003A15F1" w:rsidRPr="00595D74" w:rsidRDefault="003A15F1" w:rsidP="003A15F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EAEA66" w14:textId="1178007A" w:rsidR="003A15F1" w:rsidRPr="00595D74" w:rsidRDefault="003A15F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2"/>
            <w:vMerge/>
            <w:shd w:val="clear" w:color="auto" w:fill="auto"/>
          </w:tcPr>
          <w:p w14:paraId="793D0728" w14:textId="05B0DB17" w:rsidR="003A15F1" w:rsidRPr="00595D74" w:rsidRDefault="003A15F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</w:tr>
      <w:tr w:rsidR="00D66621" w:rsidRPr="00595D74" w14:paraId="50234C64" w14:textId="77777777" w:rsidTr="002D6E6B">
        <w:trPr>
          <w:trHeight w:val="1659"/>
        </w:trPr>
        <w:tc>
          <w:tcPr>
            <w:tcW w:w="7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B31B10" w14:textId="77777777" w:rsidR="00D66621" w:rsidRPr="00595D74" w:rsidRDefault="00D66621" w:rsidP="003A15F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C5BD" w14:textId="00A0530D" w:rsidR="00D66621" w:rsidRPr="00595D74" w:rsidRDefault="00D6662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D22E" w14:textId="4264B3A0" w:rsidR="00D66621" w:rsidRPr="00595D74" w:rsidRDefault="00D66621" w:rsidP="003A15F1">
            <w:pPr>
              <w:jc w:val="center"/>
              <w:rPr>
                <w:rFonts w:ascii="David" w:hAnsi="David" w:cs="David"/>
                <w:color w:val="C45911" w:themeColor="accent2" w:themeShade="BF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A17" w14:textId="294708CF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sz w:val="16"/>
                <w:szCs w:val="16"/>
                <w:rtl/>
              </w:rPr>
              <w:t>18-0540-01</w:t>
            </w:r>
          </w:p>
          <w:p w14:paraId="75F2929E" w14:textId="77777777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מבוא</w:t>
            </w:r>
            <w:r w:rsidRPr="00595D74">
              <w:rPr>
                <w:rFonts w:ascii="David" w:hAnsi="David" w:cs="David" w:hint="cs"/>
                <w:sz w:val="16"/>
                <w:szCs w:val="16"/>
                <w:rtl/>
              </w:rPr>
              <w:t xml:space="preserve"> לתקופת העת החדשה (חלק א)</w:t>
            </w:r>
          </w:p>
          <w:p w14:paraId="75EFB56D" w14:textId="77777777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sz w:val="16"/>
                <w:szCs w:val="16"/>
                <w:rtl/>
              </w:rPr>
              <w:t>(פרופ' דורון אברהם)</w:t>
            </w:r>
          </w:p>
          <w:p w14:paraId="22F7B3A7" w14:textId="51FF7E9F" w:rsidR="00D66621" w:rsidRPr="00595D74" w:rsidRDefault="00D66621" w:rsidP="003A15F1">
            <w:pPr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 xml:space="preserve">(השלמה </w:t>
            </w: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 xml:space="preserve">בלבד </w:t>
            </w:r>
            <w:r w:rsidRPr="00595D74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למועמדים שלא למדו היסטוריה)</w:t>
            </w:r>
          </w:p>
          <w:p w14:paraId="74C9C579" w14:textId="733CF5B9" w:rsidR="00D66621" w:rsidRPr="00D66621" w:rsidRDefault="00D66621" w:rsidP="00D6662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sz w:val="16"/>
                <w:szCs w:val="16"/>
                <w:rtl/>
              </w:rPr>
              <w:t>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4C25" w14:textId="77777777" w:rsidR="00D66621" w:rsidRDefault="00D66621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7F0A7E7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7D47833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6EFE2B7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5FACA04D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04DBF7C9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55FAFB03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7BF2DC63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56934E70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931AD91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F038267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46784671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39D6659F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77587C9D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6CB87BF1" w14:textId="77777777" w:rsidR="00A23B73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  <w:p w14:paraId="65CD2053" w14:textId="4FB6CC14" w:rsidR="00A23B73" w:rsidRPr="00595D74" w:rsidRDefault="00A23B73" w:rsidP="003A15F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B521D" w14:textId="77777777" w:rsidR="00D66621" w:rsidRPr="00EA3D23" w:rsidRDefault="00D66621" w:rsidP="003A15F1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rtl/>
              </w:rPr>
              <w:t>18-803-01</w:t>
            </w:r>
          </w:p>
          <w:p w14:paraId="15C9C2D5" w14:textId="77777777" w:rsidR="00D66621" w:rsidRPr="00EA3D23" w:rsidRDefault="00D66621" w:rsidP="003A15F1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  <w:t>סמינריו</w:t>
            </w:r>
            <w:r w:rsidRPr="00EA3D23">
              <w:rPr>
                <w:rFonts w:ascii="David" w:hAnsi="David" w:cs="David" w:hint="eastAsia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  <w:t>ן</w:t>
            </w: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  <w:t xml:space="preserve"> תואר שני חובה</w:t>
            </w: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rtl/>
              </w:rPr>
              <w:t xml:space="preserve">- </w:t>
            </w:r>
            <w:r w:rsidRPr="00EA3D23"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  <w:t>היסטוריה והיסטוריוגרפיה</w:t>
            </w:r>
          </w:p>
          <w:p w14:paraId="75C665D6" w14:textId="6920FF38" w:rsidR="00D66621" w:rsidRPr="00EA3D23" w:rsidRDefault="00D66621" w:rsidP="003A15F1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(פרופ' דב סטוצ'ינסקי)</w:t>
            </w:r>
          </w:p>
        </w:tc>
        <w:tc>
          <w:tcPr>
            <w:tcW w:w="1559" w:type="dxa"/>
            <w:shd w:val="clear" w:color="auto" w:fill="auto"/>
          </w:tcPr>
          <w:p w14:paraId="09421E5C" w14:textId="396C65C9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2BBD1A" w14:textId="77777777" w:rsidR="00D66621" w:rsidRPr="00595D74" w:rsidRDefault="00D66621" w:rsidP="003A15F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</w:p>
          <w:p w14:paraId="5E516F17" w14:textId="232CD05C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14:paraId="5D2784EC" w14:textId="44200A19" w:rsidR="00D66621" w:rsidRPr="00595D74" w:rsidRDefault="00D66621" w:rsidP="003A15F1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A23B73" w:rsidRPr="00595D74" w14:paraId="4237E4FA" w14:textId="77777777" w:rsidTr="003235A9">
        <w:trPr>
          <w:trHeight w:val="1320"/>
        </w:trPr>
        <w:tc>
          <w:tcPr>
            <w:tcW w:w="734" w:type="dxa"/>
            <w:vMerge w:val="restart"/>
            <w:shd w:val="clear" w:color="auto" w:fill="D9D9D9" w:themeFill="background1" w:themeFillShade="D9"/>
          </w:tcPr>
          <w:p w14:paraId="75367F6D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595D74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lastRenderedPageBreak/>
              <w:t>18-20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5E0A22" w14:textId="1D6D1886" w:rsidR="00A23B73" w:rsidRPr="00595D74" w:rsidRDefault="00A23B73" w:rsidP="00E7695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CF9A29" w14:textId="3E5FC74B" w:rsidR="00A23B73" w:rsidRPr="001C0F43" w:rsidRDefault="00A23B73" w:rsidP="00E76951">
            <w:pPr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18-3174-01</w:t>
            </w:r>
          </w:p>
          <w:p w14:paraId="57D88BC5" w14:textId="77777777" w:rsidR="00A23B73" w:rsidRPr="001C0F43" w:rsidRDefault="00A23B73" w:rsidP="00E76951">
            <w:pPr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כיצד התעשר העולם? המקורות ההיסטוריים של הצמיחה הכלכלית המודרנית</w:t>
            </w:r>
          </w:p>
          <w:p w14:paraId="53A2265B" w14:textId="53BF5778" w:rsidR="00A23B73" w:rsidRPr="00595D74" w:rsidRDefault="00A23B73" w:rsidP="00E76951">
            <w:pPr>
              <w:jc w:val="center"/>
              <w:rPr>
                <w:rFonts w:ascii="David" w:hAnsi="David" w:cs="David"/>
                <w:color w:val="7030A0"/>
                <w:sz w:val="16"/>
                <w:szCs w:val="16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(ד"ר דרור </w:t>
            </w:r>
            <w:proofErr w:type="spellStart"/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גולדגברג</w:t>
            </w:r>
            <w:proofErr w:type="spellEnd"/>
            <w:r w:rsidRPr="00595D74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BE6BB0" w14:textId="0DF283C1" w:rsidR="00A23B73" w:rsidRPr="001C0F43" w:rsidRDefault="00A23B73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18-3172-01</w:t>
            </w:r>
          </w:p>
          <w:p w14:paraId="64BF30B6" w14:textId="38B7B2C6" w:rsidR="00A23B73" w:rsidRPr="001C0F43" w:rsidRDefault="00A23B73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פילוסופיה הלניסטית: מבט היסטורי פילוסופי</w:t>
            </w:r>
          </w:p>
          <w:p w14:paraId="3F525633" w14:textId="77777777" w:rsidR="00A23B73" w:rsidRPr="001C0F43" w:rsidRDefault="00A23B73" w:rsidP="001C0F43">
            <w:pPr>
              <w:bidi w:val="0"/>
              <w:jc w:val="center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1C0F43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(פרופ' יוסי ליברזון)</w:t>
            </w:r>
          </w:p>
          <w:p w14:paraId="0CC4FE39" w14:textId="77777777" w:rsidR="00A23B73" w:rsidRPr="008A236F" w:rsidRDefault="00A23B73" w:rsidP="008A236F">
            <w:pPr>
              <w:jc w:val="center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8A236F"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>(השלמה למועמדים שלא למדו היסטוריה או קורס בחירה למי שמעוניין)</w:t>
            </w:r>
          </w:p>
          <w:p w14:paraId="72D5CD74" w14:textId="0615C8CC" w:rsidR="00A23B73" w:rsidRPr="001C0F43" w:rsidRDefault="00A23B73" w:rsidP="001C0F43">
            <w:pPr>
              <w:bidi w:val="0"/>
              <w:jc w:val="center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F37D128" w14:textId="6198A754" w:rsidR="00A23B73" w:rsidRPr="00595D74" w:rsidRDefault="00A23B73" w:rsidP="00E76951">
            <w:pPr>
              <w:jc w:val="center"/>
              <w:rPr>
                <w:rFonts w:ascii="David" w:hAnsi="David" w:cs="David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C410A2F" w14:textId="77777777" w:rsidR="00A23B73" w:rsidRPr="00EA3D23" w:rsidRDefault="00A23B73" w:rsidP="00A23B73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rtl/>
              </w:rPr>
              <w:t>18-3171-01</w:t>
            </w:r>
          </w:p>
          <w:p w14:paraId="763093B9" w14:textId="77777777" w:rsidR="00A23B73" w:rsidRPr="00EA3D23" w:rsidRDefault="00A23B73" w:rsidP="00A23B73">
            <w:pPr>
              <w:jc w:val="center"/>
              <w:rPr>
                <w:rFonts w:ascii="David" w:hAnsi="David" w:cs="David"/>
                <w:color w:val="4472C4" w:themeColor="accent1"/>
                <w:sz w:val="16"/>
                <w:szCs w:val="16"/>
                <w:rtl/>
              </w:rPr>
            </w:pPr>
            <w:r w:rsidRPr="00EA3D23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תיאוריות צבאיות ויישומן</w:t>
            </w:r>
          </w:p>
          <w:p w14:paraId="40A01A91" w14:textId="77777777" w:rsidR="00A23B73" w:rsidRPr="00EA3D23" w:rsidRDefault="00A23B73" w:rsidP="00A23B73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</w:pPr>
            <w:r w:rsidRPr="00EA3D23">
              <w:rPr>
                <w:rFonts w:ascii="David" w:hAnsi="David" w:cs="David" w:hint="cs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  <w:t>חובה מ.א. למגמה צבאית</w:t>
            </w:r>
          </w:p>
          <w:p w14:paraId="5927F7FA" w14:textId="77777777" w:rsidR="00A23B73" w:rsidRPr="00EA3D23" w:rsidRDefault="00A23B73" w:rsidP="00A23B73">
            <w:pPr>
              <w:jc w:val="center"/>
              <w:rPr>
                <w:rFonts w:ascii="David" w:hAnsi="David" w:cs="David"/>
                <w:b/>
                <w:bCs/>
                <w:color w:val="4472C4" w:themeColor="accent1"/>
                <w:sz w:val="16"/>
                <w:szCs w:val="16"/>
                <w:u w:val="single"/>
                <w:rtl/>
              </w:rPr>
            </w:pPr>
            <w:r w:rsidRPr="00EA3D23">
              <w:rPr>
                <w:rFonts w:ascii="David" w:hAnsi="David" w:cs="David" w:hint="cs"/>
                <w:color w:val="4472C4" w:themeColor="accent1"/>
                <w:sz w:val="16"/>
                <w:szCs w:val="16"/>
                <w:rtl/>
              </w:rPr>
              <w:t>(ד"ר טל טובי)</w:t>
            </w:r>
          </w:p>
          <w:p w14:paraId="6D6120B6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sz w:val="16"/>
                <w:szCs w:val="16"/>
                <w:rtl/>
              </w:rPr>
              <w:t>--------</w:t>
            </w:r>
          </w:p>
          <w:p w14:paraId="4230DFBA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18-4072-20/184073-10</w:t>
            </w:r>
          </w:p>
          <w:p w14:paraId="6803B4EA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 xml:space="preserve">סמינריון/ </w:t>
            </w:r>
            <w:proofErr w:type="spellStart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פרו"ס</w:t>
            </w:r>
            <w:proofErr w:type="spellEnd"/>
          </w:p>
          <w:p w14:paraId="714066BF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חומר אימפריאלי: אימפריות ומאפייניהן הפיזיים</w:t>
            </w:r>
          </w:p>
          <w:p w14:paraId="4EB2A340" w14:textId="77777777" w:rsidR="00A23B73" w:rsidRDefault="00A23B73" w:rsidP="00A23B73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 xml:space="preserve">(פרופ' אברהם </w:t>
            </w:r>
            <w:proofErr w:type="spellStart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פאוסט</w:t>
            </w:r>
            <w:proofErr w:type="spellEnd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)</w:t>
            </w:r>
          </w:p>
          <w:p w14:paraId="4EE25BB5" w14:textId="6C890AE0" w:rsidR="00A23B73" w:rsidRPr="00595D74" w:rsidRDefault="00A23B73" w:rsidP="00001E22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486C8531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18-386-10/20</w:t>
            </w:r>
          </w:p>
          <w:p w14:paraId="49697154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סמינריון/</w:t>
            </w:r>
            <w:proofErr w:type="spellStart"/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פרו"ס</w:t>
            </w:r>
            <w:proofErr w:type="spellEnd"/>
          </w:p>
          <w:p w14:paraId="593A4274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יחסים מסוכנים: מזרח ומערב 1950-1800</w:t>
            </w:r>
          </w:p>
          <w:p w14:paraId="5B0E6F4D" w14:textId="2CF095D9" w:rsidR="00A23B73" w:rsidRPr="00595D74" w:rsidRDefault="00A23B73" w:rsidP="00E76951">
            <w:pPr>
              <w:jc w:val="center"/>
              <w:rPr>
                <w:rFonts w:ascii="David" w:hAnsi="David" w:cs="David"/>
                <w:color w:val="2E74B5" w:themeColor="accent5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  <w:t>(ד"ר זוהר מאור)</w:t>
            </w:r>
          </w:p>
        </w:tc>
        <w:tc>
          <w:tcPr>
            <w:tcW w:w="2544" w:type="dxa"/>
            <w:gridSpan w:val="2"/>
            <w:vMerge w:val="restart"/>
            <w:shd w:val="clear" w:color="auto" w:fill="auto"/>
          </w:tcPr>
          <w:p w14:paraId="0B2FC226" w14:textId="14ED8E50" w:rsidR="00A23B73" w:rsidRPr="00595D74" w:rsidRDefault="00A23B73" w:rsidP="00A23B73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A23B73" w:rsidRPr="00595D74" w14:paraId="21D124D6" w14:textId="77777777" w:rsidTr="009E3AD6">
        <w:trPr>
          <w:trHeight w:val="655"/>
        </w:trPr>
        <w:tc>
          <w:tcPr>
            <w:tcW w:w="734" w:type="dxa"/>
            <w:vMerge/>
            <w:shd w:val="clear" w:color="auto" w:fill="D9D9D9" w:themeFill="background1" w:themeFillShade="D9"/>
          </w:tcPr>
          <w:p w14:paraId="561839B3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6A628A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533228" w14:textId="77777777" w:rsidR="00A23B73" w:rsidRPr="001C0F43" w:rsidRDefault="00A23B73" w:rsidP="00E76951">
            <w:pPr>
              <w:jc w:val="center"/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B80345" w14:textId="77777777" w:rsidR="00A23B73" w:rsidRPr="001C0F43" w:rsidRDefault="00A23B73" w:rsidP="001C0F43">
            <w:pPr>
              <w:bidi w:val="0"/>
              <w:jc w:val="center"/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6246A3" w14:textId="77777777" w:rsidR="00A23B73" w:rsidRPr="00595D74" w:rsidRDefault="00A23B73" w:rsidP="00E76951">
            <w:pPr>
              <w:jc w:val="center"/>
              <w:rPr>
                <w:rFonts w:ascii="David" w:hAnsi="David" w:cs="David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14E2156" w14:textId="77777777" w:rsidR="00A23B73" w:rsidRDefault="00A23B73" w:rsidP="00A23B73">
            <w:pPr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</w:p>
          <w:p w14:paraId="3D61B5F6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16-1082-01</w:t>
            </w:r>
          </w:p>
          <w:p w14:paraId="688E7069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 xml:space="preserve">טרור ולוחמה בטרור בארץ ישראל במאה </w:t>
            </w:r>
          </w:p>
          <w:p w14:paraId="3B7B6860" w14:textId="77777777" w:rsidR="00A23B73" w:rsidRPr="00595D74" w:rsidRDefault="00A23B73" w:rsidP="00A23B73">
            <w:pPr>
              <w:jc w:val="center"/>
              <w:rPr>
                <w:rFonts w:ascii="David" w:hAnsi="David" w:cs="David"/>
                <w:color w:val="000000" w:themeColor="text1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ה-20</w:t>
            </w:r>
          </w:p>
          <w:p w14:paraId="0BC4E968" w14:textId="08600ADD" w:rsidR="00A23B73" w:rsidRDefault="00A23B73" w:rsidP="00A23B73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  <w:r w:rsidRPr="00595D74">
              <w:rPr>
                <w:rFonts w:ascii="David" w:hAnsi="David" w:cs="David" w:hint="cs"/>
                <w:color w:val="000000" w:themeColor="text1"/>
                <w:sz w:val="16"/>
                <w:szCs w:val="16"/>
                <w:rtl/>
              </w:rPr>
              <w:t>(ד"ר שלומי שטרית)</w:t>
            </w:r>
          </w:p>
        </w:tc>
        <w:tc>
          <w:tcPr>
            <w:tcW w:w="1701" w:type="dxa"/>
            <w:shd w:val="clear" w:color="auto" w:fill="auto"/>
          </w:tcPr>
          <w:p w14:paraId="033C8328" w14:textId="59ED9DA0" w:rsidR="00A23B73" w:rsidRDefault="00A23B73" w:rsidP="00E76951">
            <w:pPr>
              <w:jc w:val="center"/>
              <w:rPr>
                <w:rFonts w:ascii="David" w:hAnsi="David" w:cs="David"/>
                <w:color w:val="538135" w:themeColor="accent6" w:themeShade="BF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438041E4" w14:textId="77777777" w:rsidR="00A23B73" w:rsidRPr="00595D74" w:rsidRDefault="00A23B73" w:rsidP="00E76951">
            <w:pPr>
              <w:jc w:val="center"/>
              <w:rPr>
                <w:rFonts w:ascii="David" w:hAnsi="David" w:cs="David" w:hint="cs"/>
                <w:color w:val="FF0000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2"/>
            <w:vMerge/>
            <w:shd w:val="clear" w:color="auto" w:fill="auto"/>
          </w:tcPr>
          <w:p w14:paraId="2A6C8FB0" w14:textId="77777777" w:rsidR="00A23B73" w:rsidRPr="00595D74" w:rsidRDefault="00A23B73" w:rsidP="00A23B73">
            <w:pPr>
              <w:jc w:val="center"/>
              <w:rPr>
                <w:rFonts w:ascii="David" w:hAnsi="David" w:cs="David" w:hint="cs"/>
                <w:b/>
                <w:bCs/>
                <w:color w:val="538135" w:themeColor="accent6" w:themeShade="BF"/>
                <w:sz w:val="16"/>
                <w:szCs w:val="16"/>
                <w:rtl/>
              </w:rPr>
            </w:pPr>
          </w:p>
        </w:tc>
      </w:tr>
    </w:tbl>
    <w:p w14:paraId="72F99495" w14:textId="77777777" w:rsidR="005A4C26" w:rsidRPr="00595D74" w:rsidRDefault="005A4C26" w:rsidP="003B60A2">
      <w:pPr>
        <w:jc w:val="center"/>
        <w:rPr>
          <w:rFonts w:ascii="David" w:hAnsi="David" w:cs="David"/>
          <w:color w:val="7030A0"/>
          <w:sz w:val="16"/>
          <w:szCs w:val="16"/>
          <w:rtl/>
        </w:rPr>
      </w:pPr>
    </w:p>
    <w:p w14:paraId="4A95B6BA" w14:textId="6A27B3C7" w:rsidR="00CC3E94" w:rsidRPr="00595D74" w:rsidRDefault="009853CE" w:rsidP="003B60A2">
      <w:pPr>
        <w:jc w:val="center"/>
        <w:rPr>
          <w:rFonts w:ascii="David" w:hAnsi="David" w:cs="David"/>
          <w:rtl/>
        </w:rPr>
      </w:pPr>
      <w:r w:rsidRPr="00595D74">
        <w:rPr>
          <w:rFonts w:ascii="David" w:hAnsi="David" w:cs="David"/>
          <w:b/>
          <w:bCs/>
          <w:rtl/>
        </w:rPr>
        <w:t xml:space="preserve">קורסים </w:t>
      </w:r>
      <w:r w:rsidR="004C6ACA" w:rsidRPr="00595D74">
        <w:rPr>
          <w:rFonts w:ascii="David" w:hAnsi="David" w:cs="David"/>
          <w:b/>
          <w:bCs/>
          <w:rtl/>
        </w:rPr>
        <w:t>מתוקשבים</w:t>
      </w:r>
      <w:r w:rsidR="00994BCB" w:rsidRPr="00595D74">
        <w:rPr>
          <w:rFonts w:ascii="David" w:hAnsi="David" w:cs="David"/>
          <w:b/>
          <w:bCs/>
          <w:rtl/>
        </w:rPr>
        <w:t xml:space="preserve"> </w:t>
      </w:r>
      <w:r w:rsidR="00994BCB" w:rsidRPr="00595D74">
        <w:rPr>
          <w:rFonts w:ascii="David" w:hAnsi="David" w:cs="David"/>
          <w:rtl/>
        </w:rPr>
        <w:t>(פירוט תאריכי המפגשים המקוונים יפורסם בסילבוס של כל קורס)</w:t>
      </w:r>
    </w:p>
    <w:p w14:paraId="750852DC" w14:textId="1028B8E8" w:rsidR="00CC3E94" w:rsidRPr="00EA3D23" w:rsidRDefault="00456743" w:rsidP="00CC3E94">
      <w:pPr>
        <w:rPr>
          <w:rFonts w:ascii="David" w:hAnsi="David" w:cs="David"/>
          <w:color w:val="C45911" w:themeColor="accent2" w:themeShade="BF"/>
          <w:sz w:val="24"/>
          <w:szCs w:val="24"/>
          <w:rtl/>
        </w:rPr>
      </w:pPr>
      <w:bookmarkStart w:id="0" w:name="_Hlk78804140"/>
      <w:r w:rsidRPr="00EA3D23">
        <w:rPr>
          <w:rFonts w:ascii="David" w:hAnsi="David" w:cs="David"/>
          <w:b/>
          <w:bCs/>
          <w:noProof/>
          <w:color w:val="C45911" w:themeColor="accent2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1DCE5" wp14:editId="1362DC0E">
                <wp:simplePos x="0" y="0"/>
                <wp:positionH relativeFrom="margin">
                  <wp:posOffset>-85725</wp:posOffset>
                </wp:positionH>
                <wp:positionV relativeFrom="paragraph">
                  <wp:posOffset>74930</wp:posOffset>
                </wp:positionV>
                <wp:extent cx="3209925" cy="1485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530E" w14:textId="77777777" w:rsidR="00F30365" w:rsidRPr="00CA0637" w:rsidRDefault="00F30365" w:rsidP="00F3036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63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הערות חשובות</w:t>
                            </w:r>
                          </w:p>
                          <w:p w14:paraId="77C8138E" w14:textId="77777777" w:rsidR="00F30365" w:rsidRPr="00CA0637" w:rsidRDefault="00F30365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CA063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בבחירת הקורסים בזמן הרישום יש להתייחס למספר הקבוצה אליה נרשמים:</w:t>
                            </w:r>
                          </w:p>
                          <w:p w14:paraId="51A315C3" w14:textId="2195FF36" w:rsidR="00F30365" w:rsidRPr="00CA0637" w:rsidRDefault="00F30365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EA3D23">
                              <w:rPr>
                                <w:rFonts w:ascii="David" w:hAnsi="David" w:cs="David"/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rtl/>
                              </w:rPr>
                              <w:t>קבוצה מס' 01</w:t>
                            </w:r>
                            <w:r w:rsidR="00456743" w:rsidRPr="00EA3D23">
                              <w:rPr>
                                <w:rFonts w:ascii="David" w:hAnsi="David" w:cs="David" w:hint="cs"/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rtl/>
                              </w:rPr>
                              <w:t>/02</w:t>
                            </w:r>
                            <w:r w:rsidRPr="00CA063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= הרצאה</w:t>
                            </w:r>
                            <w:r w:rsidR="00A23B73">
                              <w:rPr>
                                <w:rFonts w:cstheme="min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886B852" w14:textId="1E27D0B7" w:rsidR="00F30365" w:rsidRPr="00CA0637" w:rsidRDefault="00F30365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A23B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קבוצה מס' 10</w:t>
                            </w:r>
                            <w:r w:rsidRPr="00CA063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= הרצאה לתואר שני</w:t>
                            </w:r>
                            <w:r w:rsidR="00A23B73">
                              <w:rPr>
                                <w:rFonts w:cstheme="minorHAnsi" w:hint="cs"/>
                                <w:sz w:val="20"/>
                                <w:szCs w:val="20"/>
                                <w:rtl/>
                              </w:rPr>
                              <w:t xml:space="preserve"> (מטלת עבודה)</w:t>
                            </w:r>
                          </w:p>
                          <w:p w14:paraId="635A23DD" w14:textId="77777777" w:rsidR="00F30365" w:rsidRPr="00CA0637" w:rsidRDefault="00F30365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A23B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קבוצה מס' 20</w:t>
                            </w:r>
                            <w:r w:rsidRPr="00CA0637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= סמינר מתקדם עם עבודה סמינריונית</w:t>
                            </w:r>
                          </w:p>
                          <w:p w14:paraId="704C2AA1" w14:textId="6051725A" w:rsidR="00F30365" w:rsidRDefault="00A23B73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קורס</w:t>
                            </w:r>
                            <w:r w:rsidR="00F30365" w:rsidRPr="00CA063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95D74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עם קוד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מחלקה</w:t>
                            </w:r>
                            <w:r w:rsidR="00595D74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16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=</w:t>
                            </w:r>
                            <w:r w:rsidR="00595D74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קורסי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בחירה</w:t>
                            </w:r>
                            <w:r w:rsidR="00595D74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מהמחלקה ללימודי ארץ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ישראל וארכיאולוגיה</w:t>
                            </w:r>
                          </w:p>
                          <w:p w14:paraId="5C12834D" w14:textId="0ECF6FCE" w:rsidR="00EA3D23" w:rsidRPr="00CA0637" w:rsidRDefault="00EA3D23" w:rsidP="00F3036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A3D23">
                              <w:rPr>
                                <w:rFonts w:cstheme="minorHAnsi" w:hint="cs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צבע כחול =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קורסי חובה וסמינריונים חובה של המגמה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D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5.9pt;width:252.7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">
                <v:textbox>
                  <w:txbxContent>
                    <w:p w14:paraId="5ADD530E" w14:textId="77777777" w:rsidR="00F30365" w:rsidRPr="00CA0637" w:rsidRDefault="00F30365" w:rsidP="00F30365">
                      <w:pPr>
                        <w:shd w:val="clear" w:color="auto" w:fill="FFFF0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63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הערות חשובות</w:t>
                      </w:r>
                    </w:p>
                    <w:p w14:paraId="77C8138E" w14:textId="77777777" w:rsidR="00F30365" w:rsidRPr="00CA0637" w:rsidRDefault="00F30365" w:rsidP="00F3036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CA063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בבחירת הקורסים בזמן הרישום יש להתייחס למספר הקבוצה אליה נרשמים:</w:t>
                      </w:r>
                    </w:p>
                    <w:p w14:paraId="51A315C3" w14:textId="2195FF36" w:rsidR="00F30365" w:rsidRPr="00CA0637" w:rsidRDefault="00F30365" w:rsidP="00F3036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EA3D23">
                        <w:rPr>
                          <w:rFonts w:ascii="David" w:hAnsi="David" w:cs="David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rtl/>
                        </w:rPr>
                        <w:t>קבוצה מס' 01</w:t>
                      </w:r>
                      <w:r w:rsidR="00456743" w:rsidRPr="00EA3D23">
                        <w:rPr>
                          <w:rFonts w:ascii="David" w:hAnsi="David" w:cs="David" w:hint="cs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rtl/>
                        </w:rPr>
                        <w:t>/02</w:t>
                      </w:r>
                      <w:r w:rsidRPr="00CA063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= הרצאה</w:t>
                      </w:r>
                      <w:r w:rsidR="00A23B73">
                        <w:rPr>
                          <w:rFonts w:cstheme="min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886B852" w14:textId="1E27D0B7" w:rsidR="00F30365" w:rsidRPr="00CA0637" w:rsidRDefault="00F30365" w:rsidP="00F3036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A23B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קבוצה מס' 10</w:t>
                      </w:r>
                      <w:r w:rsidRPr="00CA063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= הרצאה לתואר שני</w:t>
                      </w:r>
                      <w:r w:rsidR="00A23B73">
                        <w:rPr>
                          <w:rFonts w:cstheme="minorHAnsi" w:hint="cs"/>
                          <w:sz w:val="20"/>
                          <w:szCs w:val="20"/>
                          <w:rtl/>
                        </w:rPr>
                        <w:t xml:space="preserve"> (מטלת עבודה)</w:t>
                      </w:r>
                    </w:p>
                    <w:p w14:paraId="635A23DD" w14:textId="77777777" w:rsidR="00F30365" w:rsidRPr="00CA0637" w:rsidRDefault="00F30365" w:rsidP="00F3036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  <w:r w:rsidRPr="00A23B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קבוצה מס' 20</w:t>
                      </w:r>
                      <w:r w:rsidRPr="00CA0637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= סמינר מתקדם עם עבודה סמינריונית</w:t>
                      </w:r>
                    </w:p>
                    <w:p w14:paraId="704C2AA1" w14:textId="6051725A" w:rsidR="00F30365" w:rsidRDefault="00A23B73" w:rsidP="00F3036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קורס</w:t>
                      </w:r>
                      <w:r w:rsidR="00F30365" w:rsidRPr="00CA063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95D74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עם קוד 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מחלקה</w:t>
                      </w:r>
                      <w:r w:rsidR="00595D74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16 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=</w:t>
                      </w:r>
                      <w:r w:rsidR="00595D74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קורסי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בחירה</w:t>
                      </w:r>
                      <w:r w:rsidR="00595D74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מהמחלקה ללימודי ארץ 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ישראל וארכיאולוגיה</w:t>
                      </w:r>
                    </w:p>
                    <w:p w14:paraId="5C12834D" w14:textId="0ECF6FCE" w:rsidR="00EA3D23" w:rsidRPr="00CA0637" w:rsidRDefault="00EA3D23" w:rsidP="00F3036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A3D23">
                        <w:rPr>
                          <w:rFonts w:cstheme="minorHAnsi" w:hint="cs"/>
                          <w:b/>
                          <w:bCs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צבע כחול = 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קורסי חובה וסמינריונים חובה של המגמה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1362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18-3165-01 </w:t>
      </w:r>
      <w:r w:rsidR="004F61E7" w:rsidRPr="00595D74">
        <w:rPr>
          <w:rFonts w:ascii="David" w:hAnsi="David" w:cs="David" w:hint="cs"/>
          <w:b/>
          <w:bCs/>
          <w:color w:val="70AD47" w:themeColor="accent6"/>
          <w:rtl/>
        </w:rPr>
        <w:t xml:space="preserve">[02] </w:t>
      </w:r>
      <w:r w:rsidR="004F136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שתי מלחמות העולם בקולנוע </w:t>
      </w:r>
      <w:r w:rsidR="004F1362" w:rsidRPr="00EA3D23">
        <w:rPr>
          <w:rFonts w:ascii="David" w:hAnsi="David" w:cs="David"/>
          <w:color w:val="C45911" w:themeColor="accent2" w:themeShade="BF"/>
          <w:sz w:val="24"/>
          <w:szCs w:val="24"/>
          <w:rtl/>
        </w:rPr>
        <w:t>–</w:t>
      </w:r>
      <w:r w:rsidR="004F136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עיון בסרטים נבחרים</w:t>
      </w:r>
      <w:r w:rsidR="00CC3E94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(</w:t>
      </w:r>
      <w:r w:rsidR="004F136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ד"ר זוהר מאור)</w:t>
      </w:r>
      <w:r w:rsidR="00CC3E94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  <w:r w:rsidR="00CC3E94" w:rsidRPr="00EA3D23">
        <w:rPr>
          <w:rFonts w:ascii="David" w:hAnsi="David" w:cs="David"/>
          <w:color w:val="C45911" w:themeColor="accent2" w:themeShade="BF"/>
          <w:sz w:val="24"/>
          <w:szCs w:val="24"/>
          <w:rtl/>
        </w:rPr>
        <w:t>–</w:t>
      </w:r>
      <w:r w:rsidR="00CC3E94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  <w:proofErr w:type="spellStart"/>
      <w:r w:rsidR="00CC3E94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="003B60A2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' </w:t>
      </w:r>
      <w:r w:rsidR="004F1362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ב'</w:t>
      </w:r>
      <w:r w:rsidR="00CC3E94" w:rsidRPr="00EA3D23">
        <w:rPr>
          <w:rFonts w:ascii="David" w:hAnsi="David" w:cs="David" w:hint="cs"/>
          <w:color w:val="C45911" w:themeColor="accent2" w:themeShade="BF"/>
          <w:sz w:val="24"/>
          <w:szCs w:val="24"/>
        </w:rPr>
        <w:t xml:space="preserve"> </w:t>
      </w:r>
      <w:r w:rsidR="003B60A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  <w:r w:rsidR="00BB4207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(בחירה) </w:t>
      </w:r>
      <w:r w:rsidR="003B60A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</w:p>
    <w:p w14:paraId="66B66DE5" w14:textId="397A592E" w:rsidR="0040134E" w:rsidRPr="00EA3D23" w:rsidRDefault="00CC3E94" w:rsidP="009709F8">
      <w:pPr>
        <w:rPr>
          <w:rFonts w:ascii="David" w:hAnsi="David" w:cs="David"/>
          <w:color w:val="C45911" w:themeColor="accent2" w:themeShade="BF"/>
          <w:sz w:val="24"/>
          <w:szCs w:val="24"/>
          <w:rtl/>
        </w:rPr>
      </w:pPr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18-</w:t>
      </w:r>
      <w:r w:rsidR="0040134E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3075</w:t>
      </w:r>
      <w:r w:rsidR="009709F8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-01 </w:t>
      </w:r>
      <w:r w:rsidR="004F61E7" w:rsidRPr="00595D74">
        <w:rPr>
          <w:rFonts w:ascii="David" w:hAnsi="David" w:cs="David" w:hint="cs"/>
          <w:b/>
          <w:bCs/>
          <w:color w:val="70AD47" w:themeColor="accent6"/>
          <w:rtl/>
        </w:rPr>
        <w:t xml:space="preserve">[02] </w:t>
      </w:r>
      <w:r w:rsidR="0045093E"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="0040134E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טרור מהפכני ברוסיה הצארית 1917-1870 </w:t>
      </w:r>
      <w:r w:rsidR="009709F8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       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(</w:t>
      </w:r>
      <w:r w:rsidR="003B60A2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ד"ר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אורי בר נוי) </w:t>
      </w:r>
      <w:r w:rsidR="0040134E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  <w:proofErr w:type="spellStart"/>
      <w:r w:rsidR="009709F8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="009709F8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'  א'</w:t>
      </w:r>
      <w:r w:rsidR="009709F8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 (בחירה)</w:t>
      </w:r>
      <w:r w:rsidR="0040134E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</w:t>
      </w:r>
    </w:p>
    <w:p w14:paraId="6D36F4D5" w14:textId="705B7F05" w:rsidR="00452905" w:rsidRPr="00EA3D23" w:rsidRDefault="0040134E" w:rsidP="00452905">
      <w:pPr>
        <w:rPr>
          <w:rFonts w:ascii="David" w:hAnsi="David" w:cs="David"/>
          <w:color w:val="C45911" w:themeColor="accent2" w:themeShade="BF"/>
          <w:sz w:val="24"/>
          <w:szCs w:val="24"/>
          <w:rtl/>
        </w:rPr>
      </w:pPr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18-3143-01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595D74">
        <w:rPr>
          <w:rFonts w:ascii="David" w:hAnsi="David" w:cs="David" w:hint="cs"/>
          <w:b/>
          <w:bCs/>
          <w:color w:val="70AD47" w:themeColor="accent6"/>
          <w:rtl/>
        </w:rPr>
        <w:t>[02]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מחשבה צבאית סובייטית: ממהפכת אוקטובר 1917 ועד למלחמה הקרה</w:t>
      </w:r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  <w:r w:rsidR="00452905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(ד"ר אורי בר נוי)   </w:t>
      </w:r>
      <w:proofErr w:type="spellStart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' ב' </w:t>
      </w:r>
      <w:r w:rsidR="00452905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(בחירה)  </w:t>
      </w:r>
    </w:p>
    <w:p w14:paraId="09A1085D" w14:textId="48AF4EF2" w:rsidR="00CC3E94" w:rsidRPr="00EA3D23" w:rsidRDefault="0040134E" w:rsidP="00EE7409">
      <w:pPr>
        <w:rPr>
          <w:rFonts w:ascii="David" w:hAnsi="David" w:cs="David"/>
          <w:color w:val="C45911" w:themeColor="accent2" w:themeShade="BF"/>
          <w:sz w:val="24"/>
          <w:szCs w:val="24"/>
          <w:rtl/>
        </w:rPr>
      </w:pPr>
      <w:r w:rsidRPr="00595D74">
        <w:rPr>
          <w:rFonts w:ascii="David" w:hAnsi="David" w:cs="David" w:hint="cs"/>
          <w:b/>
          <w:bCs/>
          <w:color w:val="2E74B5" w:themeColor="accent5" w:themeShade="BF"/>
          <w:rtl/>
        </w:rPr>
        <w:t xml:space="preserve"> </w:t>
      </w:r>
      <w:r w:rsidR="00452905" w:rsidRPr="00EA3D23">
        <w:rPr>
          <w:rFonts w:ascii="David" w:hAnsi="David" w:cs="David" w:hint="cs"/>
          <w:b/>
          <w:bCs/>
          <w:color w:val="C45911" w:themeColor="accent2" w:themeShade="BF"/>
          <w:rtl/>
        </w:rPr>
        <w:t>18-784-01</w:t>
      </w:r>
      <w:r w:rsidR="00452905" w:rsidRPr="00595D74">
        <w:rPr>
          <w:rFonts w:ascii="David" w:hAnsi="David" w:cs="David" w:hint="cs"/>
          <w:b/>
          <w:bCs/>
          <w:color w:val="2E74B5" w:themeColor="accent5" w:themeShade="BF"/>
          <w:rtl/>
        </w:rPr>
        <w:t xml:space="preserve"> </w:t>
      </w:r>
      <w:r w:rsidR="004F61E7" w:rsidRPr="00595D74">
        <w:rPr>
          <w:rFonts w:ascii="David" w:hAnsi="David" w:cs="David" w:hint="cs"/>
          <w:b/>
          <w:bCs/>
          <w:color w:val="70AD47" w:themeColor="accent6"/>
          <w:rtl/>
        </w:rPr>
        <w:t xml:space="preserve">[02] </w:t>
      </w:r>
      <w:r w:rsidR="00452905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תקופת היובש בארה"ב: ניסוי אצילי או כישלון מוחלט? (ד"ר פינה לוי)  </w:t>
      </w:r>
      <w:proofErr w:type="spellStart"/>
      <w:r w:rsidR="00CC3E94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="003B60A2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' </w:t>
      </w:r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א</w:t>
      </w:r>
      <w:r w:rsidR="003B60A2"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'</w:t>
      </w:r>
      <w:r w:rsidR="00CC3E94" w:rsidRPr="00EA3D23">
        <w:rPr>
          <w:rFonts w:ascii="David" w:hAnsi="David" w:cs="David" w:hint="cs"/>
          <w:color w:val="C45911" w:themeColor="accent2" w:themeShade="BF"/>
          <w:sz w:val="24"/>
          <w:szCs w:val="24"/>
        </w:rPr>
        <w:t xml:space="preserve"> </w:t>
      </w:r>
      <w:r w:rsidR="00CC3E94" w:rsidRPr="00EA3D23">
        <w:rPr>
          <w:rFonts w:ascii="David" w:hAnsi="David" w:cs="David"/>
          <w:color w:val="C45911" w:themeColor="accent2" w:themeShade="BF"/>
          <w:sz w:val="24"/>
          <w:szCs w:val="24"/>
        </w:rPr>
        <w:t xml:space="preserve">  </w:t>
      </w:r>
      <w:r w:rsidR="00BB4207"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(בחירה)</w:t>
      </w:r>
    </w:p>
    <w:p w14:paraId="50620DC2" w14:textId="506E57EF" w:rsidR="00452905" w:rsidRPr="00EA3D23" w:rsidRDefault="00452905" w:rsidP="00EE7409">
      <w:pPr>
        <w:rPr>
          <w:rFonts w:ascii="David" w:hAnsi="David" w:cs="David"/>
          <w:color w:val="C45911" w:themeColor="accent2" w:themeShade="BF"/>
          <w:rtl/>
        </w:rPr>
      </w:pPr>
      <w:r w:rsidRPr="00EA3D23">
        <w:rPr>
          <w:rFonts w:ascii="David" w:hAnsi="David" w:cs="David" w:hint="cs"/>
          <w:b/>
          <w:bCs/>
          <w:color w:val="C45911" w:themeColor="accent2" w:themeShade="BF"/>
          <w:rtl/>
        </w:rPr>
        <w:t xml:space="preserve">18-3129-01 </w:t>
      </w:r>
      <w:r w:rsidRPr="00595D74">
        <w:rPr>
          <w:rFonts w:ascii="David" w:hAnsi="David" w:cs="David" w:hint="cs"/>
          <w:b/>
          <w:bCs/>
          <w:color w:val="70AD47" w:themeColor="accent6"/>
          <w:rtl/>
        </w:rPr>
        <w:t>[02]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הסמכות הצבאית של נשיאים אמריקנים: מהחוקה ועד מלחמת </w:t>
      </w:r>
      <w:proofErr w:type="spellStart"/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ויאטנם</w:t>
      </w:r>
      <w:proofErr w:type="spellEnd"/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(ד"ר פנינה לוי) </w:t>
      </w:r>
      <w:proofErr w:type="spellStart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' ב'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(בחירה</w:t>
      </w:r>
      <w:r w:rsidRPr="00EA3D23">
        <w:rPr>
          <w:rFonts w:ascii="David" w:hAnsi="David" w:cs="David" w:hint="cs"/>
          <w:color w:val="C45911" w:themeColor="accent2" w:themeShade="BF"/>
          <w:rtl/>
        </w:rPr>
        <w:t>)</w:t>
      </w:r>
    </w:p>
    <w:p w14:paraId="4F51A074" w14:textId="3D71FF80" w:rsidR="009709F8" w:rsidRPr="00EA3D23" w:rsidRDefault="009709F8" w:rsidP="00EE7409">
      <w:pPr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</w:pPr>
      <w:r w:rsidRPr="00EA3D23">
        <w:rPr>
          <w:rFonts w:ascii="David" w:hAnsi="David" w:cs="David" w:hint="cs"/>
          <w:b/>
          <w:bCs/>
          <w:color w:val="C45911" w:themeColor="accent2" w:themeShade="BF"/>
          <w:rtl/>
        </w:rPr>
        <w:t>18-3158-01</w:t>
      </w:r>
      <w:r w:rsidRPr="00EA3D23">
        <w:rPr>
          <w:rFonts w:ascii="David" w:hAnsi="David" w:cs="David" w:hint="cs"/>
          <w:color w:val="C45911" w:themeColor="accent2" w:themeShade="BF"/>
          <w:rtl/>
        </w:rPr>
        <w:t xml:space="preserve"> </w:t>
      </w:r>
      <w:r w:rsidR="00F12040" w:rsidRPr="00595D74">
        <w:rPr>
          <w:rFonts w:ascii="David" w:hAnsi="David" w:cs="David" w:hint="cs"/>
          <w:b/>
          <w:bCs/>
          <w:color w:val="70AD47" w:themeColor="accent6"/>
          <w:rtl/>
        </w:rPr>
        <w:t xml:space="preserve">[02] 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האימפריה העת 'מאני</w:t>
      </w:r>
      <w:r w:rsidRPr="00EA3D23">
        <w:rPr>
          <w:rFonts w:ascii="David" w:hAnsi="David" w:cs="David" w:hint="eastAsia"/>
          <w:color w:val="C45911" w:themeColor="accent2" w:themeShade="BF"/>
          <w:sz w:val="24"/>
          <w:szCs w:val="24"/>
          <w:rtl/>
        </w:rPr>
        <w:t>ת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והבלקן (פרופ' אפרת אביב) </w:t>
      </w:r>
      <w:proofErr w:type="spellStart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' א'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(בחירה)</w:t>
      </w:r>
    </w:p>
    <w:p w14:paraId="698BBAFB" w14:textId="063A6C00" w:rsidR="00EC37D1" w:rsidRPr="00EA3D23" w:rsidRDefault="00EC37D1" w:rsidP="00EE7409">
      <w:pPr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</w:pPr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 xml:space="preserve">18-3159-01 </w:t>
      </w:r>
      <w:r w:rsidR="00F12040" w:rsidRPr="00595D74">
        <w:rPr>
          <w:rFonts w:ascii="David" w:hAnsi="David" w:cs="David" w:hint="cs"/>
          <w:b/>
          <w:bCs/>
          <w:color w:val="70AD47" w:themeColor="accent6"/>
          <w:rtl/>
        </w:rPr>
        <w:t>[02]</w:t>
      </w:r>
      <w:r w:rsidRPr="00595D74">
        <w:rPr>
          <w:rFonts w:ascii="David" w:hAnsi="David" w:cs="David" w:hint="cs"/>
          <w:b/>
          <w:bCs/>
          <w:color w:val="2E74B5" w:themeColor="accent5" w:themeShade="BF"/>
          <w:sz w:val="24"/>
          <w:szCs w:val="24"/>
          <w:rtl/>
        </w:rPr>
        <w:t xml:space="preserve"> 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גיוון אתני ותרבותי בטורקיה המודרנית: מבט בינתחומי (פרופ' אפרת אביב) </w:t>
      </w:r>
      <w:proofErr w:type="spellStart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סמ</w:t>
      </w:r>
      <w:proofErr w:type="spellEnd"/>
      <w:r w:rsidRPr="00EA3D23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' ב'</w:t>
      </w:r>
      <w:r w:rsidRPr="00EA3D23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 xml:space="preserve"> (בחירה)</w:t>
      </w:r>
    </w:p>
    <w:p w14:paraId="7ABFAFE3" w14:textId="2CC8AB98" w:rsidR="00D628EE" w:rsidRPr="00595D74" w:rsidRDefault="00452905" w:rsidP="00D54F83">
      <w:pPr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595D74">
        <w:rPr>
          <w:rFonts w:ascii="David" w:hAnsi="David" w:cs="David" w:hint="cs"/>
          <w:color w:val="FF0000"/>
          <w:sz w:val="24"/>
          <w:szCs w:val="24"/>
          <w:rtl/>
        </w:rPr>
        <w:t>18-4063-10/ 184064-20</w:t>
      </w:r>
      <w:r w:rsidR="00CC3E94" w:rsidRPr="00595D74">
        <w:rPr>
          <w:rFonts w:ascii="David" w:hAnsi="David" w:cs="David" w:hint="cs"/>
          <w:color w:val="FF0000"/>
          <w:sz w:val="24"/>
          <w:szCs w:val="24"/>
          <w:rtl/>
        </w:rPr>
        <w:t xml:space="preserve"> </w:t>
      </w:r>
      <w:r w:rsidRPr="00595D74">
        <w:rPr>
          <w:rFonts w:ascii="David" w:hAnsi="David" w:cs="David"/>
          <w:color w:val="FF0000"/>
          <w:sz w:val="24"/>
          <w:szCs w:val="24"/>
          <w:rtl/>
        </w:rPr>
        <w:t>–</w:t>
      </w:r>
      <w:r w:rsidR="00472B18" w:rsidRPr="00595D74">
        <w:rPr>
          <w:rFonts w:ascii="David" w:hAnsi="David" w:cs="David" w:hint="cs"/>
          <w:color w:val="FF0000"/>
          <w:sz w:val="24"/>
          <w:szCs w:val="24"/>
          <w:rtl/>
        </w:rPr>
        <w:t xml:space="preserve"> </w:t>
      </w:r>
      <w:r w:rsidRPr="00595D74">
        <w:rPr>
          <w:rFonts w:ascii="David" w:hAnsi="David" w:cs="David" w:hint="cs"/>
          <w:color w:val="FF0000"/>
          <w:sz w:val="24"/>
          <w:szCs w:val="24"/>
          <w:rtl/>
        </w:rPr>
        <w:t xml:space="preserve">הנשיאות המודרני בארצות הברית, מפרנקלין רוזוולט לג'ו </w:t>
      </w:r>
      <w:proofErr w:type="spellStart"/>
      <w:r w:rsidRPr="00595D74">
        <w:rPr>
          <w:rFonts w:ascii="David" w:hAnsi="David" w:cs="David" w:hint="cs"/>
          <w:color w:val="FF0000"/>
          <w:sz w:val="24"/>
          <w:szCs w:val="24"/>
          <w:rtl/>
        </w:rPr>
        <w:t>ביידן</w:t>
      </w:r>
      <w:proofErr w:type="spellEnd"/>
      <w:r w:rsidR="00CC3E94" w:rsidRPr="00595D74">
        <w:rPr>
          <w:rFonts w:ascii="David" w:hAnsi="David" w:cs="David" w:hint="cs"/>
          <w:color w:val="FF0000"/>
          <w:sz w:val="24"/>
          <w:szCs w:val="24"/>
          <w:rtl/>
        </w:rPr>
        <w:t xml:space="preserve"> (</w:t>
      </w:r>
      <w:r w:rsidRPr="00595D74">
        <w:rPr>
          <w:rFonts w:ascii="David" w:hAnsi="David" w:cs="David" w:hint="cs"/>
          <w:color w:val="FF0000"/>
          <w:sz w:val="24"/>
          <w:szCs w:val="24"/>
          <w:rtl/>
        </w:rPr>
        <w:t>ד"ר פנינה לוי</w:t>
      </w:r>
      <w:r w:rsidR="00CC3E94" w:rsidRPr="00595D74">
        <w:rPr>
          <w:rFonts w:ascii="David" w:hAnsi="David" w:cs="David" w:hint="cs"/>
          <w:color w:val="FF0000"/>
          <w:sz w:val="24"/>
          <w:szCs w:val="24"/>
          <w:rtl/>
        </w:rPr>
        <w:t xml:space="preserve">) </w:t>
      </w:r>
      <w:r w:rsidR="00472B18" w:rsidRPr="00595D74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שנתי סמינריון/ </w:t>
      </w:r>
      <w:proofErr w:type="spellStart"/>
      <w:r w:rsidR="00472B18" w:rsidRPr="00595D74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פרו''ס</w:t>
      </w:r>
      <w:proofErr w:type="spellEnd"/>
      <w:r w:rsidR="00472B18" w:rsidRPr="00595D74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bookmarkEnd w:id="0"/>
    </w:p>
    <w:p w14:paraId="7094D419" w14:textId="1899A83D" w:rsidR="00A91398" w:rsidRPr="00595D74" w:rsidRDefault="00A91398" w:rsidP="00D628EE">
      <w:pPr>
        <w:rPr>
          <w:rFonts w:ascii="David" w:hAnsi="David" w:cs="David"/>
          <w:sz w:val="20"/>
          <w:szCs w:val="20"/>
          <w:rtl/>
        </w:rPr>
      </w:pPr>
    </w:p>
    <w:p w14:paraId="59D7E807" w14:textId="62FDC7A3" w:rsidR="00A91398" w:rsidRDefault="0042408B" w:rsidP="001A5B46">
      <w:pPr>
        <w:jc w:val="center"/>
        <w:rPr>
          <w:rFonts w:ascii="David" w:hAnsi="David" w:cs="David"/>
          <w:sz w:val="20"/>
          <w:szCs w:val="20"/>
          <w:rtl/>
        </w:rPr>
      </w:pPr>
      <w:r w:rsidRPr="00595D74">
        <w:rPr>
          <w:rFonts w:ascii="David" w:hAnsi="David" w:cs="David" w:hint="cs"/>
          <w:sz w:val="20"/>
          <w:szCs w:val="20"/>
          <w:rtl/>
        </w:rPr>
        <w:t>**</w:t>
      </w:r>
      <w:r w:rsidR="00A91398" w:rsidRPr="00595D74">
        <w:rPr>
          <w:rFonts w:ascii="David" w:hAnsi="David" w:cs="David" w:hint="cs"/>
          <w:sz w:val="20"/>
          <w:szCs w:val="20"/>
          <w:rtl/>
        </w:rPr>
        <w:t>ייתכנו שינויים במערכת השעות</w:t>
      </w:r>
    </w:p>
    <w:p w14:paraId="3CE0A490" w14:textId="1115F4D1" w:rsidR="00B25102" w:rsidRDefault="00B25102" w:rsidP="001A5B46">
      <w:pPr>
        <w:jc w:val="center"/>
        <w:rPr>
          <w:rFonts w:ascii="David" w:hAnsi="David" w:cs="David"/>
          <w:sz w:val="20"/>
          <w:szCs w:val="20"/>
          <w:rtl/>
        </w:rPr>
      </w:pPr>
    </w:p>
    <w:p w14:paraId="125DBADD" w14:textId="30D667F5" w:rsidR="00B25102" w:rsidRDefault="00B25102" w:rsidP="001A5B46">
      <w:pPr>
        <w:jc w:val="center"/>
        <w:rPr>
          <w:rFonts w:ascii="David" w:hAnsi="David" w:cs="David"/>
          <w:sz w:val="20"/>
          <w:szCs w:val="20"/>
          <w:rtl/>
        </w:rPr>
      </w:pPr>
    </w:p>
    <w:p w14:paraId="52B401DB" w14:textId="77777777" w:rsidR="00B25102" w:rsidRDefault="00B25102" w:rsidP="001A5B46">
      <w:pPr>
        <w:jc w:val="center"/>
        <w:rPr>
          <w:rFonts w:ascii="David" w:hAnsi="David" w:cs="David"/>
          <w:color w:val="FF0000"/>
          <w:sz w:val="16"/>
          <w:szCs w:val="16"/>
          <w:rtl/>
        </w:rPr>
      </w:pPr>
    </w:p>
    <w:p w14:paraId="2C5EFA45" w14:textId="77777777" w:rsidR="00B25102" w:rsidRPr="0042408B" w:rsidRDefault="00B25102" w:rsidP="001A5B46">
      <w:pPr>
        <w:jc w:val="center"/>
        <w:rPr>
          <w:rFonts w:ascii="David" w:hAnsi="David" w:cs="David"/>
          <w:sz w:val="20"/>
          <w:szCs w:val="20"/>
        </w:rPr>
      </w:pPr>
    </w:p>
    <w:sectPr w:rsidR="00B25102" w:rsidRPr="0042408B" w:rsidSect="00EE7409">
      <w:headerReference w:type="default" r:id="rId8"/>
      <w:pgSz w:w="16838" w:h="11906" w:orient="landscape"/>
      <w:pgMar w:top="720" w:right="720" w:bottom="720" w:left="720" w:header="17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B8D" w14:textId="77777777" w:rsidR="00B153E3" w:rsidRDefault="00B153E3" w:rsidP="009853CE">
      <w:pPr>
        <w:spacing w:after="0" w:line="240" w:lineRule="auto"/>
      </w:pPr>
      <w:r>
        <w:separator/>
      </w:r>
    </w:p>
  </w:endnote>
  <w:endnote w:type="continuationSeparator" w:id="0">
    <w:p w14:paraId="29EE2CD9" w14:textId="77777777" w:rsidR="00B153E3" w:rsidRDefault="00B153E3" w:rsidP="009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6680" w14:textId="77777777" w:rsidR="00B153E3" w:rsidRDefault="00B153E3" w:rsidP="009853CE">
      <w:pPr>
        <w:spacing w:after="0" w:line="240" w:lineRule="auto"/>
      </w:pPr>
      <w:r>
        <w:separator/>
      </w:r>
    </w:p>
  </w:footnote>
  <w:footnote w:type="continuationSeparator" w:id="0">
    <w:p w14:paraId="7B4705F3" w14:textId="77777777" w:rsidR="00B153E3" w:rsidRDefault="00B153E3" w:rsidP="009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4DB7" w14:textId="2EFE2EF6" w:rsidR="00701E3E" w:rsidRPr="00701E3E" w:rsidRDefault="002B2E4E" w:rsidP="002B2E4E">
    <w:pPr>
      <w:pStyle w:val="a4"/>
      <w:jc w:val="both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 xml:space="preserve">בס"ד, טבלת מערכת שעות תשפ"ה </w:t>
    </w:r>
    <w:r>
      <w:rPr>
        <w:b/>
        <w:bCs/>
        <w:sz w:val="16"/>
        <w:szCs w:val="16"/>
        <w:rtl/>
      </w:rPr>
      <w:t>–</w:t>
    </w:r>
    <w:r>
      <w:rPr>
        <w:rFonts w:hint="cs"/>
        <w:b/>
        <w:bCs/>
        <w:sz w:val="16"/>
        <w:szCs w:val="16"/>
        <w:rtl/>
      </w:rPr>
      <w:t xml:space="preserve"> מגמת היסטוריה צבאית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6D47"/>
    <w:multiLevelType w:val="hybridMultilevel"/>
    <w:tmpl w:val="5B22A300"/>
    <w:lvl w:ilvl="0" w:tplc="D0027C20">
      <w:start w:val="18"/>
      <w:numFmt w:val="bullet"/>
      <w:lvlText w:val="-"/>
      <w:lvlJc w:val="left"/>
      <w:pPr>
        <w:ind w:left="39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6023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CE"/>
    <w:rsid w:val="00001AD7"/>
    <w:rsid w:val="00001E22"/>
    <w:rsid w:val="0000690F"/>
    <w:rsid w:val="00006C4B"/>
    <w:rsid w:val="00013B2A"/>
    <w:rsid w:val="00023894"/>
    <w:rsid w:val="000317E3"/>
    <w:rsid w:val="00032813"/>
    <w:rsid w:val="00036A70"/>
    <w:rsid w:val="00041467"/>
    <w:rsid w:val="00041551"/>
    <w:rsid w:val="000436FE"/>
    <w:rsid w:val="00045F17"/>
    <w:rsid w:val="00050FB5"/>
    <w:rsid w:val="000547F9"/>
    <w:rsid w:val="00071957"/>
    <w:rsid w:val="00072AFC"/>
    <w:rsid w:val="00082D2E"/>
    <w:rsid w:val="00084889"/>
    <w:rsid w:val="00092CEC"/>
    <w:rsid w:val="000A24F3"/>
    <w:rsid w:val="000A33CD"/>
    <w:rsid w:val="000A3B71"/>
    <w:rsid w:val="000B1ACA"/>
    <w:rsid w:val="000B4ABB"/>
    <w:rsid w:val="000C3809"/>
    <w:rsid w:val="000C3CAE"/>
    <w:rsid w:val="000C50C5"/>
    <w:rsid w:val="000C544F"/>
    <w:rsid w:val="000C5DDA"/>
    <w:rsid w:val="000C79CC"/>
    <w:rsid w:val="000D2683"/>
    <w:rsid w:val="000F5526"/>
    <w:rsid w:val="00102FA3"/>
    <w:rsid w:val="00114C2A"/>
    <w:rsid w:val="001155AF"/>
    <w:rsid w:val="00115D66"/>
    <w:rsid w:val="00137830"/>
    <w:rsid w:val="00137DBB"/>
    <w:rsid w:val="00140275"/>
    <w:rsid w:val="00150917"/>
    <w:rsid w:val="001529F4"/>
    <w:rsid w:val="00156A60"/>
    <w:rsid w:val="00163FA1"/>
    <w:rsid w:val="001662A0"/>
    <w:rsid w:val="00172D6B"/>
    <w:rsid w:val="00173122"/>
    <w:rsid w:val="001734C7"/>
    <w:rsid w:val="00175F49"/>
    <w:rsid w:val="0017790E"/>
    <w:rsid w:val="00177AD4"/>
    <w:rsid w:val="001873C8"/>
    <w:rsid w:val="00190356"/>
    <w:rsid w:val="001951CD"/>
    <w:rsid w:val="0019578D"/>
    <w:rsid w:val="0019754F"/>
    <w:rsid w:val="001A32B4"/>
    <w:rsid w:val="001A4540"/>
    <w:rsid w:val="001A4758"/>
    <w:rsid w:val="001A54A5"/>
    <w:rsid w:val="001A5B46"/>
    <w:rsid w:val="001A6B36"/>
    <w:rsid w:val="001B02F3"/>
    <w:rsid w:val="001B5F7D"/>
    <w:rsid w:val="001C01DB"/>
    <w:rsid w:val="001C0F43"/>
    <w:rsid w:val="001C1A88"/>
    <w:rsid w:val="001C34C5"/>
    <w:rsid w:val="001D4252"/>
    <w:rsid w:val="001D7375"/>
    <w:rsid w:val="001E2F4D"/>
    <w:rsid w:val="001F26E6"/>
    <w:rsid w:val="001F2F6C"/>
    <w:rsid w:val="00215D6C"/>
    <w:rsid w:val="0022236D"/>
    <w:rsid w:val="002227BB"/>
    <w:rsid w:val="0022387E"/>
    <w:rsid w:val="0024113D"/>
    <w:rsid w:val="00243531"/>
    <w:rsid w:val="002457B2"/>
    <w:rsid w:val="00251B49"/>
    <w:rsid w:val="002552A4"/>
    <w:rsid w:val="0027340B"/>
    <w:rsid w:val="00273502"/>
    <w:rsid w:val="00275DD2"/>
    <w:rsid w:val="00281B28"/>
    <w:rsid w:val="00293177"/>
    <w:rsid w:val="00294705"/>
    <w:rsid w:val="00295D89"/>
    <w:rsid w:val="00297355"/>
    <w:rsid w:val="0029743A"/>
    <w:rsid w:val="002B2E4E"/>
    <w:rsid w:val="002B3823"/>
    <w:rsid w:val="002B4746"/>
    <w:rsid w:val="002B57AF"/>
    <w:rsid w:val="002B7460"/>
    <w:rsid w:val="002C2FBA"/>
    <w:rsid w:val="002E73D7"/>
    <w:rsid w:val="002F316F"/>
    <w:rsid w:val="002F380B"/>
    <w:rsid w:val="002F7881"/>
    <w:rsid w:val="00303D65"/>
    <w:rsid w:val="00310DF0"/>
    <w:rsid w:val="003142A3"/>
    <w:rsid w:val="00317A05"/>
    <w:rsid w:val="00320779"/>
    <w:rsid w:val="00323494"/>
    <w:rsid w:val="00323CF1"/>
    <w:rsid w:val="00327444"/>
    <w:rsid w:val="00356E48"/>
    <w:rsid w:val="00367843"/>
    <w:rsid w:val="0037407D"/>
    <w:rsid w:val="00376BD7"/>
    <w:rsid w:val="00382976"/>
    <w:rsid w:val="00392AEB"/>
    <w:rsid w:val="003A15F1"/>
    <w:rsid w:val="003A3797"/>
    <w:rsid w:val="003A4126"/>
    <w:rsid w:val="003A427E"/>
    <w:rsid w:val="003A46FF"/>
    <w:rsid w:val="003A4DD5"/>
    <w:rsid w:val="003A6661"/>
    <w:rsid w:val="003B49A2"/>
    <w:rsid w:val="003B60A2"/>
    <w:rsid w:val="003C63F5"/>
    <w:rsid w:val="003D1562"/>
    <w:rsid w:val="003D5DBA"/>
    <w:rsid w:val="003E48A7"/>
    <w:rsid w:val="003E5156"/>
    <w:rsid w:val="003F2BA5"/>
    <w:rsid w:val="003F5C0C"/>
    <w:rsid w:val="0040134E"/>
    <w:rsid w:val="0040181D"/>
    <w:rsid w:val="00401F19"/>
    <w:rsid w:val="0040230F"/>
    <w:rsid w:val="00405AB1"/>
    <w:rsid w:val="00422AFB"/>
    <w:rsid w:val="0042408B"/>
    <w:rsid w:val="00430159"/>
    <w:rsid w:val="0043508E"/>
    <w:rsid w:val="004375EB"/>
    <w:rsid w:val="004416EB"/>
    <w:rsid w:val="0045093E"/>
    <w:rsid w:val="00452905"/>
    <w:rsid w:val="00456743"/>
    <w:rsid w:val="004578E1"/>
    <w:rsid w:val="00460550"/>
    <w:rsid w:val="00461B9E"/>
    <w:rsid w:val="004718DF"/>
    <w:rsid w:val="004727F8"/>
    <w:rsid w:val="00472B18"/>
    <w:rsid w:val="004773FD"/>
    <w:rsid w:val="00480561"/>
    <w:rsid w:val="00493AFF"/>
    <w:rsid w:val="004A3704"/>
    <w:rsid w:val="004B29FE"/>
    <w:rsid w:val="004B5D1E"/>
    <w:rsid w:val="004C10A2"/>
    <w:rsid w:val="004C4610"/>
    <w:rsid w:val="004C6ACA"/>
    <w:rsid w:val="004C7196"/>
    <w:rsid w:val="004D2179"/>
    <w:rsid w:val="004D72F7"/>
    <w:rsid w:val="004E2C40"/>
    <w:rsid w:val="004F1362"/>
    <w:rsid w:val="004F434B"/>
    <w:rsid w:val="004F5484"/>
    <w:rsid w:val="004F61E7"/>
    <w:rsid w:val="00500B76"/>
    <w:rsid w:val="00507BD4"/>
    <w:rsid w:val="00511746"/>
    <w:rsid w:val="0051193F"/>
    <w:rsid w:val="00515FC7"/>
    <w:rsid w:val="0051629D"/>
    <w:rsid w:val="0051768F"/>
    <w:rsid w:val="00522BA9"/>
    <w:rsid w:val="00542068"/>
    <w:rsid w:val="00544AF5"/>
    <w:rsid w:val="00550F21"/>
    <w:rsid w:val="00551314"/>
    <w:rsid w:val="0055559F"/>
    <w:rsid w:val="00556161"/>
    <w:rsid w:val="00561257"/>
    <w:rsid w:val="0056196D"/>
    <w:rsid w:val="00564AD1"/>
    <w:rsid w:val="00566309"/>
    <w:rsid w:val="005748A0"/>
    <w:rsid w:val="00575195"/>
    <w:rsid w:val="00576EC3"/>
    <w:rsid w:val="00584D81"/>
    <w:rsid w:val="00595D74"/>
    <w:rsid w:val="005A4C26"/>
    <w:rsid w:val="005B243C"/>
    <w:rsid w:val="005B3505"/>
    <w:rsid w:val="005D0F3E"/>
    <w:rsid w:val="005D1858"/>
    <w:rsid w:val="005D4B80"/>
    <w:rsid w:val="005D6B8D"/>
    <w:rsid w:val="005E627D"/>
    <w:rsid w:val="005F26DF"/>
    <w:rsid w:val="006049D3"/>
    <w:rsid w:val="00606B12"/>
    <w:rsid w:val="00607C1C"/>
    <w:rsid w:val="006248EC"/>
    <w:rsid w:val="006252F2"/>
    <w:rsid w:val="006260EA"/>
    <w:rsid w:val="00640EBB"/>
    <w:rsid w:val="00641F2A"/>
    <w:rsid w:val="006579A3"/>
    <w:rsid w:val="006674AC"/>
    <w:rsid w:val="0067225A"/>
    <w:rsid w:val="00675543"/>
    <w:rsid w:val="00683B36"/>
    <w:rsid w:val="006954B6"/>
    <w:rsid w:val="0069608E"/>
    <w:rsid w:val="006964AA"/>
    <w:rsid w:val="0069772C"/>
    <w:rsid w:val="006A7F6C"/>
    <w:rsid w:val="006B0334"/>
    <w:rsid w:val="006C663A"/>
    <w:rsid w:val="006C682E"/>
    <w:rsid w:val="006D0144"/>
    <w:rsid w:val="006D2A00"/>
    <w:rsid w:val="006D42EC"/>
    <w:rsid w:val="006F62FA"/>
    <w:rsid w:val="006F6C28"/>
    <w:rsid w:val="00701E3E"/>
    <w:rsid w:val="00705FB5"/>
    <w:rsid w:val="00707515"/>
    <w:rsid w:val="00713BE7"/>
    <w:rsid w:val="007229B1"/>
    <w:rsid w:val="0072396D"/>
    <w:rsid w:val="0072430B"/>
    <w:rsid w:val="00727CB1"/>
    <w:rsid w:val="007376D5"/>
    <w:rsid w:val="00740F74"/>
    <w:rsid w:val="00744D6E"/>
    <w:rsid w:val="00783131"/>
    <w:rsid w:val="007A37EA"/>
    <w:rsid w:val="007A3E30"/>
    <w:rsid w:val="007B0CEA"/>
    <w:rsid w:val="007B5826"/>
    <w:rsid w:val="007B5DE7"/>
    <w:rsid w:val="007C026C"/>
    <w:rsid w:val="007F0857"/>
    <w:rsid w:val="007F7474"/>
    <w:rsid w:val="00800E25"/>
    <w:rsid w:val="0081151B"/>
    <w:rsid w:val="0082617C"/>
    <w:rsid w:val="00831DB1"/>
    <w:rsid w:val="00833361"/>
    <w:rsid w:val="008422E5"/>
    <w:rsid w:val="00860191"/>
    <w:rsid w:val="00867808"/>
    <w:rsid w:val="00870A18"/>
    <w:rsid w:val="00872E32"/>
    <w:rsid w:val="008756B6"/>
    <w:rsid w:val="00877520"/>
    <w:rsid w:val="008913B1"/>
    <w:rsid w:val="008942E3"/>
    <w:rsid w:val="00896C51"/>
    <w:rsid w:val="008A236F"/>
    <w:rsid w:val="008A2642"/>
    <w:rsid w:val="008A46D9"/>
    <w:rsid w:val="008A5B35"/>
    <w:rsid w:val="008B4525"/>
    <w:rsid w:val="008B7105"/>
    <w:rsid w:val="008C268E"/>
    <w:rsid w:val="008C3B8A"/>
    <w:rsid w:val="008C6376"/>
    <w:rsid w:val="008D3B73"/>
    <w:rsid w:val="008D6484"/>
    <w:rsid w:val="008E3EC3"/>
    <w:rsid w:val="008E4B50"/>
    <w:rsid w:val="008E548B"/>
    <w:rsid w:val="008F1F61"/>
    <w:rsid w:val="008F470A"/>
    <w:rsid w:val="008F5DF1"/>
    <w:rsid w:val="009010FD"/>
    <w:rsid w:val="00902DB4"/>
    <w:rsid w:val="00904477"/>
    <w:rsid w:val="00906B63"/>
    <w:rsid w:val="009137F5"/>
    <w:rsid w:val="00915A8A"/>
    <w:rsid w:val="00926BA5"/>
    <w:rsid w:val="00931B96"/>
    <w:rsid w:val="00940AC7"/>
    <w:rsid w:val="00943FD7"/>
    <w:rsid w:val="0094548D"/>
    <w:rsid w:val="00947EC2"/>
    <w:rsid w:val="00952EEA"/>
    <w:rsid w:val="009607ED"/>
    <w:rsid w:val="0096382D"/>
    <w:rsid w:val="0096496C"/>
    <w:rsid w:val="009649B7"/>
    <w:rsid w:val="009665A2"/>
    <w:rsid w:val="009671EB"/>
    <w:rsid w:val="00967586"/>
    <w:rsid w:val="009709F8"/>
    <w:rsid w:val="0097735F"/>
    <w:rsid w:val="0098295C"/>
    <w:rsid w:val="009853CE"/>
    <w:rsid w:val="00991EF5"/>
    <w:rsid w:val="00994BCB"/>
    <w:rsid w:val="009A08DA"/>
    <w:rsid w:val="009A123E"/>
    <w:rsid w:val="009A1F8E"/>
    <w:rsid w:val="009A535F"/>
    <w:rsid w:val="009A6E8B"/>
    <w:rsid w:val="009B19F7"/>
    <w:rsid w:val="009C07A9"/>
    <w:rsid w:val="009C4A2E"/>
    <w:rsid w:val="009D75FC"/>
    <w:rsid w:val="009E39F6"/>
    <w:rsid w:val="009F5223"/>
    <w:rsid w:val="009F6D86"/>
    <w:rsid w:val="00A004D5"/>
    <w:rsid w:val="00A00F53"/>
    <w:rsid w:val="00A12BCC"/>
    <w:rsid w:val="00A14A75"/>
    <w:rsid w:val="00A16149"/>
    <w:rsid w:val="00A178DF"/>
    <w:rsid w:val="00A17C88"/>
    <w:rsid w:val="00A2068E"/>
    <w:rsid w:val="00A23B73"/>
    <w:rsid w:val="00A27986"/>
    <w:rsid w:val="00A33BB5"/>
    <w:rsid w:val="00A349DC"/>
    <w:rsid w:val="00A40B36"/>
    <w:rsid w:val="00A441EC"/>
    <w:rsid w:val="00A467A1"/>
    <w:rsid w:val="00A517D6"/>
    <w:rsid w:val="00A51801"/>
    <w:rsid w:val="00A531BE"/>
    <w:rsid w:val="00A53544"/>
    <w:rsid w:val="00A544AD"/>
    <w:rsid w:val="00A56C5D"/>
    <w:rsid w:val="00A61A3C"/>
    <w:rsid w:val="00A62700"/>
    <w:rsid w:val="00A71F6B"/>
    <w:rsid w:val="00A753C2"/>
    <w:rsid w:val="00A778E0"/>
    <w:rsid w:val="00A8150A"/>
    <w:rsid w:val="00A91398"/>
    <w:rsid w:val="00A94E10"/>
    <w:rsid w:val="00A9532F"/>
    <w:rsid w:val="00A95A53"/>
    <w:rsid w:val="00A96AE0"/>
    <w:rsid w:val="00AB33AA"/>
    <w:rsid w:val="00AB5F88"/>
    <w:rsid w:val="00AB797E"/>
    <w:rsid w:val="00AC032B"/>
    <w:rsid w:val="00AC2E85"/>
    <w:rsid w:val="00AC3264"/>
    <w:rsid w:val="00AD3E2E"/>
    <w:rsid w:val="00AE029E"/>
    <w:rsid w:val="00AE1C5D"/>
    <w:rsid w:val="00AF1468"/>
    <w:rsid w:val="00AF220B"/>
    <w:rsid w:val="00AF39E1"/>
    <w:rsid w:val="00AF55A0"/>
    <w:rsid w:val="00B153E3"/>
    <w:rsid w:val="00B217E2"/>
    <w:rsid w:val="00B25102"/>
    <w:rsid w:val="00B26F8D"/>
    <w:rsid w:val="00B3324A"/>
    <w:rsid w:val="00B34714"/>
    <w:rsid w:val="00B360AB"/>
    <w:rsid w:val="00B40BCF"/>
    <w:rsid w:val="00B42015"/>
    <w:rsid w:val="00B43157"/>
    <w:rsid w:val="00B45230"/>
    <w:rsid w:val="00B45EFA"/>
    <w:rsid w:val="00B50295"/>
    <w:rsid w:val="00B521E0"/>
    <w:rsid w:val="00B558BF"/>
    <w:rsid w:val="00B65647"/>
    <w:rsid w:val="00B6756F"/>
    <w:rsid w:val="00B71289"/>
    <w:rsid w:val="00B732C8"/>
    <w:rsid w:val="00B82F8E"/>
    <w:rsid w:val="00B91453"/>
    <w:rsid w:val="00B91457"/>
    <w:rsid w:val="00BB0010"/>
    <w:rsid w:val="00BB12EF"/>
    <w:rsid w:val="00BB4123"/>
    <w:rsid w:val="00BB4207"/>
    <w:rsid w:val="00BC6485"/>
    <w:rsid w:val="00BC7AFB"/>
    <w:rsid w:val="00BD0C10"/>
    <w:rsid w:val="00BD56E0"/>
    <w:rsid w:val="00BE0BAB"/>
    <w:rsid w:val="00BE2886"/>
    <w:rsid w:val="00BE5EE2"/>
    <w:rsid w:val="00BF0153"/>
    <w:rsid w:val="00BF3954"/>
    <w:rsid w:val="00BF61DD"/>
    <w:rsid w:val="00BF77AC"/>
    <w:rsid w:val="00C00630"/>
    <w:rsid w:val="00C103D3"/>
    <w:rsid w:val="00C128F0"/>
    <w:rsid w:val="00C14DBA"/>
    <w:rsid w:val="00C15DF5"/>
    <w:rsid w:val="00C2526E"/>
    <w:rsid w:val="00C31BAA"/>
    <w:rsid w:val="00C32B1A"/>
    <w:rsid w:val="00C34E6A"/>
    <w:rsid w:val="00C41023"/>
    <w:rsid w:val="00C42B1E"/>
    <w:rsid w:val="00C54864"/>
    <w:rsid w:val="00C565AD"/>
    <w:rsid w:val="00C61B3D"/>
    <w:rsid w:val="00C667DE"/>
    <w:rsid w:val="00C74E40"/>
    <w:rsid w:val="00C97B97"/>
    <w:rsid w:val="00CA0637"/>
    <w:rsid w:val="00CA18C0"/>
    <w:rsid w:val="00CB3ABC"/>
    <w:rsid w:val="00CB4A80"/>
    <w:rsid w:val="00CC3E94"/>
    <w:rsid w:val="00CC72D9"/>
    <w:rsid w:val="00CD302D"/>
    <w:rsid w:val="00CD3C10"/>
    <w:rsid w:val="00CD4D0A"/>
    <w:rsid w:val="00CD563C"/>
    <w:rsid w:val="00CD6B03"/>
    <w:rsid w:val="00CF6E5F"/>
    <w:rsid w:val="00D06EF9"/>
    <w:rsid w:val="00D30825"/>
    <w:rsid w:val="00D5123D"/>
    <w:rsid w:val="00D537ED"/>
    <w:rsid w:val="00D54F83"/>
    <w:rsid w:val="00D575B0"/>
    <w:rsid w:val="00D62751"/>
    <w:rsid w:val="00D628EE"/>
    <w:rsid w:val="00D66621"/>
    <w:rsid w:val="00D67B1A"/>
    <w:rsid w:val="00D76CB6"/>
    <w:rsid w:val="00D80BCE"/>
    <w:rsid w:val="00D83509"/>
    <w:rsid w:val="00D83DEC"/>
    <w:rsid w:val="00D95116"/>
    <w:rsid w:val="00D97CF0"/>
    <w:rsid w:val="00DA7137"/>
    <w:rsid w:val="00DB0813"/>
    <w:rsid w:val="00DB0FD4"/>
    <w:rsid w:val="00DB5BDD"/>
    <w:rsid w:val="00DC6A22"/>
    <w:rsid w:val="00DC7EB1"/>
    <w:rsid w:val="00DE4277"/>
    <w:rsid w:val="00DF14E7"/>
    <w:rsid w:val="00E12FAA"/>
    <w:rsid w:val="00E14236"/>
    <w:rsid w:val="00E22A51"/>
    <w:rsid w:val="00E24FD7"/>
    <w:rsid w:val="00E34813"/>
    <w:rsid w:val="00E4028E"/>
    <w:rsid w:val="00E42D60"/>
    <w:rsid w:val="00E435AD"/>
    <w:rsid w:val="00E544F9"/>
    <w:rsid w:val="00E602F6"/>
    <w:rsid w:val="00E61411"/>
    <w:rsid w:val="00E61982"/>
    <w:rsid w:val="00E66C0C"/>
    <w:rsid w:val="00E76951"/>
    <w:rsid w:val="00E76B50"/>
    <w:rsid w:val="00E91475"/>
    <w:rsid w:val="00E93BFF"/>
    <w:rsid w:val="00E9436B"/>
    <w:rsid w:val="00E94E2A"/>
    <w:rsid w:val="00E968B0"/>
    <w:rsid w:val="00E97062"/>
    <w:rsid w:val="00EA2A63"/>
    <w:rsid w:val="00EA3D23"/>
    <w:rsid w:val="00EA73D3"/>
    <w:rsid w:val="00EA7D78"/>
    <w:rsid w:val="00EB4063"/>
    <w:rsid w:val="00EB4853"/>
    <w:rsid w:val="00EB493D"/>
    <w:rsid w:val="00EC000B"/>
    <w:rsid w:val="00EC137B"/>
    <w:rsid w:val="00EC22D8"/>
    <w:rsid w:val="00EC37D1"/>
    <w:rsid w:val="00EC38C8"/>
    <w:rsid w:val="00ED4686"/>
    <w:rsid w:val="00ED4BE8"/>
    <w:rsid w:val="00EE1A73"/>
    <w:rsid w:val="00EE7409"/>
    <w:rsid w:val="00EF231C"/>
    <w:rsid w:val="00F01193"/>
    <w:rsid w:val="00F019B4"/>
    <w:rsid w:val="00F12040"/>
    <w:rsid w:val="00F30365"/>
    <w:rsid w:val="00F34DD3"/>
    <w:rsid w:val="00F35CE4"/>
    <w:rsid w:val="00F36602"/>
    <w:rsid w:val="00F36A00"/>
    <w:rsid w:val="00F428B0"/>
    <w:rsid w:val="00F43568"/>
    <w:rsid w:val="00F46E04"/>
    <w:rsid w:val="00F479B1"/>
    <w:rsid w:val="00F52425"/>
    <w:rsid w:val="00F55F92"/>
    <w:rsid w:val="00F61D99"/>
    <w:rsid w:val="00F6601D"/>
    <w:rsid w:val="00F80626"/>
    <w:rsid w:val="00F83525"/>
    <w:rsid w:val="00F905F0"/>
    <w:rsid w:val="00F9553E"/>
    <w:rsid w:val="00FA0F66"/>
    <w:rsid w:val="00FB0CB6"/>
    <w:rsid w:val="00FB7C9E"/>
    <w:rsid w:val="00FC66CB"/>
    <w:rsid w:val="00FD00F2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52812"/>
  <w15:chartTrackingRefBased/>
  <w15:docId w15:val="{28D03D2B-8739-48A8-9542-A3880EF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D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B4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853CE"/>
  </w:style>
  <w:style w:type="paragraph" w:styleId="a6">
    <w:name w:val="footer"/>
    <w:basedOn w:val="a"/>
    <w:link w:val="a7"/>
    <w:uiPriority w:val="99"/>
    <w:unhideWhenUsed/>
    <w:rsid w:val="00985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853CE"/>
  </w:style>
  <w:style w:type="paragraph" w:styleId="a8">
    <w:name w:val="Balloon Text"/>
    <w:basedOn w:val="a"/>
    <w:link w:val="a9"/>
    <w:uiPriority w:val="99"/>
    <w:semiHidden/>
    <w:unhideWhenUsed/>
    <w:rsid w:val="00BE5E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E5EE2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0B4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0436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36F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436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36F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436FE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D6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51EC-D4F1-4D2B-8CA1-A228EA55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574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יצחקי</dc:creator>
  <cp:keywords/>
  <dc:description/>
  <cp:lastModifiedBy>אוריאן יחזקאל</cp:lastModifiedBy>
  <cp:revision>26</cp:revision>
  <cp:lastPrinted>2024-05-15T14:59:00Z</cp:lastPrinted>
  <dcterms:created xsi:type="dcterms:W3CDTF">2024-06-17T08:26:00Z</dcterms:created>
  <dcterms:modified xsi:type="dcterms:W3CDTF">2024-07-17T12:19:00Z</dcterms:modified>
</cp:coreProperties>
</file>